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4143" w:rsidRPr="00935F48" w:rsidRDefault="00F92FBF" w:rsidP="009F3CEA">
      <w:pPr>
        <w:spacing w:after="0" w:line="240" w:lineRule="auto"/>
        <w:ind w:firstLine="7286"/>
        <w:jc w:val="right"/>
        <w:rPr>
          <w:rFonts w:ascii="David" w:hAnsi="David" w:cs="David"/>
          <w:sz w:val="24"/>
          <w:szCs w:val="24"/>
          <w:rtl/>
        </w:rPr>
      </w:pPr>
      <w:r>
        <w:rPr>
          <w:rFonts w:ascii="David" w:hAnsi="David" w:cs="David" w:hint="cs"/>
          <w:sz w:val="24"/>
          <w:szCs w:val="24"/>
          <w:rtl/>
        </w:rPr>
        <w:t>02-01-2022</w:t>
      </w:r>
    </w:p>
    <w:p w:rsidR="000B4143" w:rsidRPr="00935F48" w:rsidRDefault="008079F0" w:rsidP="009F3CEA">
      <w:pPr>
        <w:spacing w:after="0" w:line="240" w:lineRule="auto"/>
        <w:ind w:firstLine="7286"/>
        <w:jc w:val="right"/>
        <w:rPr>
          <w:rFonts w:ascii="David" w:hAnsi="David" w:cs="David"/>
          <w:sz w:val="24"/>
          <w:szCs w:val="24"/>
          <w:rtl/>
        </w:rPr>
      </w:pPr>
      <w:r w:rsidRPr="00935F48">
        <w:rPr>
          <w:rFonts w:ascii="David" w:hAnsi="David" w:cs="David"/>
          <w:sz w:val="24"/>
          <w:szCs w:val="24"/>
          <w:rtl/>
        </w:rPr>
        <w:t xml:space="preserve">סימוכין: </w:t>
      </w:r>
    </w:p>
    <w:p w:rsidR="000B4143" w:rsidRPr="00935F48" w:rsidRDefault="000B4143" w:rsidP="009F3CEA">
      <w:pPr>
        <w:spacing w:after="0" w:line="240" w:lineRule="auto"/>
        <w:jc w:val="right"/>
        <w:rPr>
          <w:rFonts w:ascii="David" w:hAnsi="David" w:cs="David"/>
          <w:b/>
          <w:bCs/>
          <w:sz w:val="24"/>
          <w:szCs w:val="24"/>
          <w:rtl/>
        </w:rPr>
      </w:pPr>
    </w:p>
    <w:p w:rsidR="000B4143" w:rsidRPr="00935F48" w:rsidRDefault="000B4143" w:rsidP="000B4143">
      <w:pPr>
        <w:spacing w:after="0" w:line="240" w:lineRule="auto"/>
        <w:rPr>
          <w:rFonts w:ascii="David" w:hAnsi="David" w:cs="David"/>
          <w:b/>
          <w:bCs/>
          <w:sz w:val="24"/>
          <w:szCs w:val="24"/>
          <w:rtl/>
        </w:rPr>
      </w:pPr>
    </w:p>
    <w:p w:rsidR="000B4143" w:rsidRPr="00935F48" w:rsidRDefault="008079F0" w:rsidP="000B4143">
      <w:pPr>
        <w:spacing w:after="0" w:line="240" w:lineRule="auto"/>
        <w:rPr>
          <w:rFonts w:ascii="David" w:hAnsi="David" w:cs="David"/>
          <w:b/>
          <w:bCs/>
          <w:sz w:val="24"/>
          <w:szCs w:val="24"/>
          <w:rtl/>
        </w:rPr>
      </w:pPr>
      <w:r w:rsidRPr="00935F48">
        <w:rPr>
          <w:rFonts w:ascii="David" w:hAnsi="David" w:cs="David"/>
          <w:b/>
          <w:bCs/>
          <w:sz w:val="24"/>
          <w:szCs w:val="24"/>
          <w:rtl/>
        </w:rPr>
        <w:t>לכבוד</w:t>
      </w:r>
    </w:p>
    <w:bookmarkStart w:id="0" w:name="SDToList"/>
    <w:p w:rsidR="000B4143" w:rsidRPr="00935F48" w:rsidRDefault="00C023C0" w:rsidP="000B4143">
      <w:pPr>
        <w:spacing w:after="0" w:line="240" w:lineRule="auto"/>
        <w:rPr>
          <w:rFonts w:ascii="David" w:hAnsi="David" w:cs="David"/>
          <w:b/>
          <w:bCs/>
          <w:sz w:val="24"/>
          <w:szCs w:val="24"/>
          <w:rtl/>
        </w:rPr>
      </w:pPr>
      <w:r w:rsidRPr="00935F48">
        <w:rPr>
          <w:rFonts w:ascii="David" w:hAnsi="David" w:cs="David"/>
          <w:b/>
          <w:bCs/>
          <w:sz w:val="24"/>
          <w:szCs w:val="24"/>
          <w:rtl/>
        </w:rPr>
        <w:fldChar w:fldCharType="begin">
          <w:ffData>
            <w:name w:val="SDToList"/>
            <w:enabled/>
            <w:calcOnExit w:val="0"/>
            <w:textInput/>
          </w:ffData>
        </w:fldChar>
      </w:r>
      <w:r w:rsidRPr="00935F48">
        <w:rPr>
          <w:rFonts w:ascii="David" w:hAnsi="David" w:cs="David"/>
          <w:b/>
          <w:bCs/>
          <w:sz w:val="24"/>
          <w:szCs w:val="24"/>
          <w:rtl/>
        </w:rPr>
        <w:instrText xml:space="preserve"> </w:instrText>
      </w:r>
      <w:r w:rsidRPr="00935F48">
        <w:rPr>
          <w:rFonts w:ascii="David" w:hAnsi="David" w:cs="David"/>
          <w:b/>
          <w:bCs/>
          <w:sz w:val="24"/>
          <w:szCs w:val="24"/>
        </w:rPr>
        <w:instrText>FORMTEXT</w:instrText>
      </w:r>
      <w:r w:rsidRPr="00935F48">
        <w:rPr>
          <w:rFonts w:ascii="David" w:hAnsi="David" w:cs="David"/>
          <w:b/>
          <w:bCs/>
          <w:sz w:val="24"/>
          <w:szCs w:val="24"/>
          <w:rtl/>
        </w:rPr>
        <w:instrText xml:space="preserve"> </w:instrText>
      </w:r>
      <w:r w:rsidRPr="00935F48">
        <w:rPr>
          <w:rFonts w:ascii="David" w:hAnsi="David" w:cs="David"/>
          <w:b/>
          <w:bCs/>
          <w:sz w:val="24"/>
          <w:szCs w:val="24"/>
          <w:rtl/>
        </w:rPr>
      </w:r>
      <w:r w:rsidRPr="00935F48">
        <w:rPr>
          <w:rFonts w:ascii="David" w:hAnsi="David" w:cs="David"/>
          <w:b/>
          <w:bCs/>
          <w:sz w:val="24"/>
          <w:szCs w:val="24"/>
          <w:rtl/>
        </w:rPr>
        <w:fldChar w:fldCharType="separate"/>
      </w:r>
      <w:r w:rsidR="009F3CEA" w:rsidRPr="00935F48">
        <w:rPr>
          <w:rFonts w:ascii="David" w:hAnsi="David" w:cs="David"/>
          <w:b/>
          <w:bCs/>
          <w:sz w:val="24"/>
          <w:szCs w:val="24"/>
          <w:rtl/>
        </w:rPr>
        <w:t>משתתפי המכרז</w:t>
      </w:r>
      <w:r w:rsidRPr="00935F48">
        <w:rPr>
          <w:rFonts w:ascii="David" w:hAnsi="David" w:cs="David"/>
          <w:b/>
          <w:bCs/>
          <w:sz w:val="24"/>
          <w:szCs w:val="24"/>
          <w:rtl/>
        </w:rPr>
        <w:fldChar w:fldCharType="end"/>
      </w:r>
      <w:bookmarkEnd w:id="0"/>
    </w:p>
    <w:p w:rsidR="000B4143" w:rsidRPr="00935F48" w:rsidRDefault="000B4143" w:rsidP="000B4143">
      <w:pPr>
        <w:spacing w:after="0" w:line="240" w:lineRule="auto"/>
        <w:rPr>
          <w:rFonts w:ascii="David" w:hAnsi="David" w:cs="David"/>
          <w:b/>
          <w:bCs/>
          <w:sz w:val="24"/>
          <w:szCs w:val="24"/>
          <w:rtl/>
        </w:rPr>
      </w:pPr>
    </w:p>
    <w:p w:rsidR="000B4143" w:rsidRPr="00935F48" w:rsidRDefault="000B4143" w:rsidP="000B4143">
      <w:pPr>
        <w:spacing w:after="0" w:line="240" w:lineRule="auto"/>
        <w:rPr>
          <w:rFonts w:ascii="David" w:hAnsi="David" w:cs="David"/>
          <w:b/>
          <w:bCs/>
          <w:sz w:val="24"/>
          <w:szCs w:val="24"/>
          <w:rtl/>
        </w:rPr>
      </w:pPr>
    </w:p>
    <w:p w:rsidR="000B4143" w:rsidRPr="00935F48" w:rsidRDefault="000B4143" w:rsidP="000B4143">
      <w:pPr>
        <w:spacing w:after="0" w:line="240" w:lineRule="auto"/>
        <w:rPr>
          <w:rFonts w:ascii="David" w:hAnsi="David" w:cs="David"/>
          <w:b/>
          <w:bCs/>
          <w:sz w:val="24"/>
          <w:szCs w:val="24"/>
          <w:rtl/>
        </w:rPr>
      </w:pPr>
    </w:p>
    <w:p w:rsidR="000B4143" w:rsidRPr="00935F48" w:rsidRDefault="008079F0" w:rsidP="000B4143">
      <w:pPr>
        <w:spacing w:after="0" w:line="240" w:lineRule="auto"/>
        <w:rPr>
          <w:rFonts w:ascii="David" w:hAnsi="David" w:cs="David"/>
          <w:b/>
          <w:bCs/>
          <w:sz w:val="24"/>
          <w:szCs w:val="24"/>
          <w:rtl/>
        </w:rPr>
      </w:pPr>
      <w:r w:rsidRPr="00935F48">
        <w:rPr>
          <w:rFonts w:ascii="David" w:hAnsi="David" w:cs="David"/>
          <w:b/>
          <w:bCs/>
          <w:sz w:val="24"/>
          <w:szCs w:val="24"/>
          <w:rtl/>
        </w:rPr>
        <w:t xml:space="preserve">שלום רב, </w:t>
      </w:r>
    </w:p>
    <w:p w:rsidR="000B4143" w:rsidRPr="00935F48" w:rsidRDefault="000B4143" w:rsidP="000B4143">
      <w:pPr>
        <w:spacing w:after="0" w:line="240" w:lineRule="auto"/>
        <w:rPr>
          <w:rFonts w:ascii="David" w:hAnsi="David" w:cs="David"/>
          <w:b/>
          <w:bCs/>
          <w:sz w:val="24"/>
          <w:szCs w:val="24"/>
          <w:rtl/>
        </w:rPr>
      </w:pPr>
    </w:p>
    <w:p w:rsidR="000B4143" w:rsidRPr="00935F48" w:rsidRDefault="000B4143" w:rsidP="000B4143">
      <w:pPr>
        <w:spacing w:after="0" w:line="240" w:lineRule="auto"/>
        <w:rPr>
          <w:rFonts w:ascii="David" w:hAnsi="David" w:cs="David"/>
          <w:b/>
          <w:bCs/>
          <w:sz w:val="24"/>
          <w:szCs w:val="24"/>
          <w:rtl/>
        </w:rPr>
      </w:pPr>
    </w:p>
    <w:p w:rsidR="000B4143" w:rsidRPr="00935F48" w:rsidRDefault="008079F0" w:rsidP="00BB67AB">
      <w:pPr>
        <w:spacing w:after="0" w:line="240" w:lineRule="auto"/>
        <w:ind w:firstLine="13"/>
        <w:jc w:val="center"/>
        <w:rPr>
          <w:rFonts w:ascii="David" w:hAnsi="David" w:cs="David"/>
          <w:b/>
          <w:bCs/>
          <w:sz w:val="24"/>
          <w:szCs w:val="24"/>
          <w:rtl/>
        </w:rPr>
      </w:pPr>
      <w:bookmarkStart w:id="1" w:name="_Hlk82107175"/>
      <w:r w:rsidRPr="00935F48">
        <w:rPr>
          <w:rFonts w:ascii="David" w:hAnsi="David" w:cs="David"/>
          <w:b/>
          <w:bCs/>
          <w:sz w:val="24"/>
          <w:szCs w:val="24"/>
          <w:rtl/>
        </w:rPr>
        <w:t xml:space="preserve">הנדון:  </w:t>
      </w:r>
      <w:r w:rsidR="00ED3440" w:rsidRPr="00935F48">
        <w:rPr>
          <w:rFonts w:ascii="David" w:hAnsi="David" w:cs="David"/>
          <w:b/>
          <w:bCs/>
          <w:sz w:val="24"/>
          <w:szCs w:val="24"/>
          <w:u w:val="single"/>
          <w:rtl/>
        </w:rPr>
        <w:t xml:space="preserve">תשובות לשאלות הבהרה - </w:t>
      </w:r>
      <w:bookmarkEnd w:id="1"/>
      <w:r w:rsidR="009D75F3" w:rsidRPr="009D75F3">
        <w:rPr>
          <w:rFonts w:ascii="David" w:hAnsi="David" w:cs="David"/>
          <w:b/>
          <w:bCs/>
          <w:sz w:val="24"/>
          <w:szCs w:val="24"/>
          <w:u w:val="single"/>
          <w:rtl/>
        </w:rPr>
        <w:t>מכרז פומבי מס' 91-21 לביצוע תרגילי תקיפה / ערנות ובקרות תהליכיות על מערכי האבטחה במשרד המשפטים</w:t>
      </w:r>
    </w:p>
    <w:p w:rsidR="00ED3440" w:rsidRPr="00935F48" w:rsidRDefault="008079F0" w:rsidP="00ED3440">
      <w:pPr>
        <w:pStyle w:val="10"/>
        <w:keepNext w:val="0"/>
        <w:numPr>
          <w:ilvl w:val="0"/>
          <w:numId w:val="1"/>
        </w:numPr>
        <w:tabs>
          <w:tab w:val="left" w:pos="84"/>
        </w:tabs>
        <w:spacing w:before="200" w:afterLines="40" w:after="96" w:line="276" w:lineRule="auto"/>
        <w:jc w:val="both"/>
        <w:rPr>
          <w:rFonts w:eastAsia="Calibri" w:cs="David"/>
          <w:b w:val="0"/>
          <w:bCs w:val="0"/>
          <w:kern w:val="0"/>
          <w:sz w:val="24"/>
          <w:szCs w:val="24"/>
        </w:rPr>
      </w:pPr>
      <w:r w:rsidRPr="00935F48">
        <w:rPr>
          <w:rFonts w:eastAsia="Calibri" w:cs="David"/>
          <w:b w:val="0"/>
          <w:bCs w:val="0"/>
          <w:kern w:val="0"/>
          <w:sz w:val="24"/>
          <w:szCs w:val="24"/>
          <w:rtl/>
        </w:rPr>
        <w:t xml:space="preserve">בהתאם לסמכותה על פי מסמכי המכרז, לרבות סעיף </w:t>
      </w:r>
      <w:r w:rsidR="009D75F3">
        <w:rPr>
          <w:rFonts w:eastAsia="Calibri" w:cs="David" w:hint="cs"/>
          <w:b w:val="0"/>
          <w:bCs w:val="0"/>
          <w:kern w:val="0"/>
          <w:sz w:val="24"/>
          <w:szCs w:val="24"/>
          <w:rtl/>
        </w:rPr>
        <w:t>13</w:t>
      </w:r>
      <w:r w:rsidRPr="00935F48">
        <w:rPr>
          <w:rFonts w:eastAsia="Calibri" w:cs="David"/>
          <w:b w:val="0"/>
          <w:bCs w:val="0"/>
          <w:kern w:val="0"/>
          <w:sz w:val="24"/>
          <w:szCs w:val="24"/>
          <w:rtl/>
        </w:rPr>
        <w:t xml:space="preserve"> לפרק 1 למסמכי המכרז, מתכבדת בזאת ועדת המכרזים </w:t>
      </w:r>
      <w:proofErr w:type="spellStart"/>
      <w:r w:rsidRPr="00935F48">
        <w:rPr>
          <w:rFonts w:eastAsia="Calibri" w:cs="David"/>
          <w:b w:val="0"/>
          <w:bCs w:val="0"/>
          <w:kern w:val="0"/>
          <w:sz w:val="24"/>
          <w:szCs w:val="24"/>
          <w:rtl/>
        </w:rPr>
        <w:t>ליתן</w:t>
      </w:r>
      <w:proofErr w:type="spellEnd"/>
      <w:r w:rsidRPr="00935F48">
        <w:rPr>
          <w:rFonts w:eastAsia="Calibri" w:cs="David"/>
          <w:b w:val="0"/>
          <w:bCs w:val="0"/>
          <w:kern w:val="0"/>
          <w:sz w:val="24"/>
          <w:szCs w:val="24"/>
          <w:rtl/>
        </w:rPr>
        <w:t xml:space="preserve"> הודעה למציעים בדבר שאלות שהועברו אל הוועדה בכתב </w:t>
      </w:r>
    </w:p>
    <w:p w:rsidR="00ED3440" w:rsidRPr="00935F48" w:rsidRDefault="008079F0" w:rsidP="00ED3440">
      <w:pPr>
        <w:pStyle w:val="10"/>
        <w:keepNext w:val="0"/>
        <w:tabs>
          <w:tab w:val="left" w:pos="84"/>
        </w:tabs>
        <w:spacing w:before="200" w:afterLines="40" w:after="96" w:line="276" w:lineRule="auto"/>
        <w:ind w:left="360"/>
        <w:jc w:val="both"/>
        <w:rPr>
          <w:rFonts w:eastAsia="Calibri" w:cs="David"/>
          <w:b w:val="0"/>
          <w:bCs w:val="0"/>
          <w:kern w:val="0"/>
          <w:sz w:val="24"/>
          <w:szCs w:val="24"/>
        </w:rPr>
      </w:pPr>
      <w:r w:rsidRPr="00935F48">
        <w:rPr>
          <w:rFonts w:eastAsia="Calibri" w:cs="David"/>
          <w:b w:val="0"/>
          <w:bCs w:val="0"/>
          <w:kern w:val="0"/>
          <w:sz w:val="24"/>
          <w:szCs w:val="24"/>
          <w:rtl/>
        </w:rPr>
        <w:t>ותשובות ועדת המכרזים.</w:t>
      </w:r>
    </w:p>
    <w:p w:rsidR="00ED3440" w:rsidRPr="00935F48" w:rsidRDefault="008079F0" w:rsidP="00ED3440">
      <w:pPr>
        <w:pStyle w:val="10"/>
        <w:keepNext w:val="0"/>
        <w:numPr>
          <w:ilvl w:val="0"/>
          <w:numId w:val="1"/>
        </w:numPr>
        <w:tabs>
          <w:tab w:val="left" w:pos="84"/>
        </w:tabs>
        <w:spacing w:before="200" w:afterLines="40" w:after="96" w:line="276" w:lineRule="auto"/>
        <w:jc w:val="both"/>
        <w:rPr>
          <w:rFonts w:eastAsia="Calibri" w:cs="David"/>
          <w:b w:val="0"/>
          <w:bCs w:val="0"/>
          <w:kern w:val="0"/>
          <w:sz w:val="24"/>
          <w:szCs w:val="24"/>
        </w:rPr>
      </w:pPr>
      <w:r w:rsidRPr="00935F48">
        <w:rPr>
          <w:rFonts w:eastAsia="Calibri" w:cs="David"/>
          <w:b w:val="0"/>
          <w:bCs w:val="0"/>
          <w:kern w:val="0"/>
          <w:sz w:val="24"/>
          <w:szCs w:val="24"/>
          <w:rtl/>
        </w:rPr>
        <w:t>כל ההבהרות בהודעה זו יחשבו לחלק בלתי נפרד ממסמכי המכרז.</w:t>
      </w:r>
    </w:p>
    <w:p w:rsidR="00ED3440" w:rsidRPr="00935F48" w:rsidRDefault="008079F0" w:rsidP="00ED3440">
      <w:pPr>
        <w:pStyle w:val="10"/>
        <w:keepNext w:val="0"/>
        <w:numPr>
          <w:ilvl w:val="0"/>
          <w:numId w:val="1"/>
        </w:numPr>
        <w:tabs>
          <w:tab w:val="left" w:pos="84"/>
        </w:tabs>
        <w:spacing w:before="200" w:afterLines="40" w:after="96" w:line="276" w:lineRule="auto"/>
        <w:jc w:val="both"/>
        <w:rPr>
          <w:rFonts w:eastAsia="Calibri" w:cs="David"/>
          <w:b w:val="0"/>
          <w:bCs w:val="0"/>
          <w:kern w:val="0"/>
          <w:sz w:val="24"/>
          <w:szCs w:val="24"/>
        </w:rPr>
      </w:pPr>
      <w:r w:rsidRPr="00935F48">
        <w:rPr>
          <w:rFonts w:eastAsia="Calibri" w:cs="David"/>
          <w:b w:val="0"/>
          <w:bCs w:val="0"/>
          <w:kern w:val="0"/>
          <w:sz w:val="24"/>
          <w:szCs w:val="24"/>
          <w:rtl/>
        </w:rPr>
        <w:t>אלא אם נאמר אחרת, לכל המונחים האמורים בהודעה זו תהיה המשמעות שנקבעה להם במסמכי המכרז.</w:t>
      </w:r>
    </w:p>
    <w:p w:rsidR="00ED3440" w:rsidRPr="00935F48" w:rsidRDefault="008079F0" w:rsidP="00ED3440">
      <w:pPr>
        <w:pStyle w:val="10"/>
        <w:keepNext w:val="0"/>
        <w:numPr>
          <w:ilvl w:val="0"/>
          <w:numId w:val="1"/>
        </w:numPr>
        <w:tabs>
          <w:tab w:val="left" w:pos="84"/>
        </w:tabs>
        <w:spacing w:before="200" w:afterLines="40" w:after="96" w:line="276" w:lineRule="auto"/>
        <w:jc w:val="both"/>
        <w:rPr>
          <w:rFonts w:eastAsia="Calibri" w:cs="David"/>
          <w:b w:val="0"/>
          <w:bCs w:val="0"/>
          <w:kern w:val="0"/>
          <w:sz w:val="24"/>
          <w:szCs w:val="24"/>
        </w:rPr>
      </w:pPr>
      <w:r w:rsidRPr="00935F48">
        <w:rPr>
          <w:rFonts w:eastAsia="Calibri" w:cs="David"/>
          <w:b w:val="0"/>
          <w:bCs w:val="0"/>
          <w:kern w:val="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ED3440" w:rsidRPr="00935F48" w:rsidRDefault="008079F0" w:rsidP="00ED3440">
      <w:pPr>
        <w:pStyle w:val="10"/>
        <w:keepNext w:val="0"/>
        <w:tabs>
          <w:tab w:val="left" w:pos="84"/>
        </w:tabs>
        <w:spacing w:before="200" w:afterLines="40" w:after="96" w:line="276" w:lineRule="auto"/>
        <w:ind w:left="360"/>
        <w:jc w:val="both"/>
        <w:rPr>
          <w:rFonts w:eastAsia="Calibri" w:cs="David"/>
          <w:b w:val="0"/>
          <w:bCs w:val="0"/>
          <w:kern w:val="0"/>
          <w:sz w:val="24"/>
          <w:szCs w:val="24"/>
          <w:rtl/>
        </w:rPr>
      </w:pPr>
      <w:r w:rsidRPr="00935F48">
        <w:rPr>
          <w:rFonts w:eastAsia="Calibri" w:cs="David"/>
          <w:b w:val="0"/>
          <w:bCs w:val="0"/>
          <w:kern w:val="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rsidR="008F17BF" w:rsidRPr="00231A53" w:rsidRDefault="00ED3440" w:rsidP="00231A53">
      <w:pPr>
        <w:pStyle w:val="10"/>
        <w:keepNext w:val="0"/>
        <w:numPr>
          <w:ilvl w:val="0"/>
          <w:numId w:val="1"/>
        </w:numPr>
        <w:tabs>
          <w:tab w:val="left" w:pos="84"/>
        </w:tabs>
        <w:spacing w:before="200" w:afterLines="40" w:after="96" w:line="276" w:lineRule="auto"/>
        <w:jc w:val="both"/>
        <w:rPr>
          <w:rFonts w:eastAsia="Calibri" w:cs="David"/>
          <w:b w:val="0"/>
          <w:bCs w:val="0"/>
          <w:kern w:val="0"/>
          <w:sz w:val="24"/>
          <w:szCs w:val="24"/>
          <w:rtl/>
        </w:rPr>
      </w:pPr>
      <w:r w:rsidRPr="00935F48">
        <w:rPr>
          <w:rFonts w:eastAsia="Calibri" w:cs="David"/>
          <w:b w:val="0"/>
          <w:bCs w:val="0"/>
          <w:kern w:val="0"/>
          <w:sz w:val="24"/>
          <w:szCs w:val="24"/>
          <w:rtl/>
        </w:rPr>
        <w:t xml:space="preserve">בכל מקרה של סתירה בין הוראות מסמך הבהרות זה לבין מסמכי המכרז, יגבר האמור במסמך הבהרות זה.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
        <w:gridCol w:w="571"/>
        <w:gridCol w:w="1086"/>
        <w:gridCol w:w="735"/>
        <w:gridCol w:w="1429"/>
        <w:gridCol w:w="4465"/>
        <w:gridCol w:w="6903"/>
      </w:tblGrid>
      <w:tr w:rsidR="00842EB7" w:rsidTr="009F2BF9">
        <w:trPr>
          <w:tblHeader/>
          <w:jc w:val="center"/>
        </w:trPr>
        <w:tc>
          <w:tcPr>
            <w:tcW w:w="732" w:type="dxa"/>
            <w:shd w:val="clear" w:color="auto" w:fill="F2F2F2"/>
          </w:tcPr>
          <w:p w:rsidR="00223D0A" w:rsidRPr="00982BB1" w:rsidRDefault="008079F0" w:rsidP="00223D0A">
            <w:pPr>
              <w:pStyle w:val="af8"/>
              <w:rPr>
                <w:rFonts w:ascii="David" w:hAnsi="David"/>
                <w:sz w:val="24"/>
                <w:rtl/>
              </w:rPr>
            </w:pPr>
            <w:proofErr w:type="spellStart"/>
            <w:r w:rsidRPr="00982BB1">
              <w:rPr>
                <w:rFonts w:ascii="David" w:hAnsi="David"/>
                <w:sz w:val="24"/>
                <w:rtl/>
              </w:rPr>
              <w:t>מס"ד</w:t>
            </w:r>
            <w:proofErr w:type="spellEnd"/>
          </w:p>
        </w:tc>
        <w:tc>
          <w:tcPr>
            <w:tcW w:w="571" w:type="dxa"/>
            <w:shd w:val="clear" w:color="auto" w:fill="F2F2F2"/>
          </w:tcPr>
          <w:p w:rsidR="00223D0A" w:rsidRPr="00982BB1" w:rsidRDefault="008079F0" w:rsidP="006F285C">
            <w:pPr>
              <w:pStyle w:val="af8"/>
              <w:rPr>
                <w:rFonts w:ascii="David" w:hAnsi="David"/>
                <w:sz w:val="24"/>
                <w:rtl/>
              </w:rPr>
            </w:pPr>
            <w:r w:rsidRPr="00982BB1">
              <w:rPr>
                <w:rFonts w:ascii="David" w:hAnsi="David"/>
                <w:sz w:val="24"/>
                <w:rtl/>
              </w:rPr>
              <w:t>עמ'</w:t>
            </w:r>
          </w:p>
        </w:tc>
        <w:tc>
          <w:tcPr>
            <w:tcW w:w="1086" w:type="dxa"/>
            <w:shd w:val="clear" w:color="auto" w:fill="F2F2F2"/>
          </w:tcPr>
          <w:p w:rsidR="00223D0A" w:rsidRPr="00982BB1" w:rsidRDefault="008079F0" w:rsidP="006F285C">
            <w:pPr>
              <w:pStyle w:val="af8"/>
              <w:rPr>
                <w:rFonts w:ascii="David" w:hAnsi="David"/>
                <w:sz w:val="24"/>
                <w:rtl/>
              </w:rPr>
            </w:pPr>
            <w:r w:rsidRPr="00982BB1">
              <w:rPr>
                <w:rFonts w:ascii="David" w:hAnsi="David"/>
                <w:sz w:val="24"/>
                <w:rtl/>
              </w:rPr>
              <w:t>פרק</w:t>
            </w:r>
          </w:p>
        </w:tc>
        <w:tc>
          <w:tcPr>
            <w:tcW w:w="735" w:type="dxa"/>
            <w:shd w:val="clear" w:color="auto" w:fill="F2F2F2"/>
          </w:tcPr>
          <w:p w:rsidR="00223D0A" w:rsidRPr="00982BB1" w:rsidRDefault="008079F0" w:rsidP="006F285C">
            <w:pPr>
              <w:pStyle w:val="af8"/>
              <w:rPr>
                <w:rFonts w:ascii="David" w:hAnsi="David"/>
                <w:sz w:val="24"/>
                <w:rtl/>
              </w:rPr>
            </w:pPr>
            <w:r w:rsidRPr="00982BB1">
              <w:rPr>
                <w:rFonts w:ascii="David" w:hAnsi="David"/>
                <w:sz w:val="24"/>
                <w:rtl/>
              </w:rPr>
              <w:t>סעיף</w:t>
            </w:r>
          </w:p>
        </w:tc>
        <w:tc>
          <w:tcPr>
            <w:tcW w:w="1432" w:type="dxa"/>
            <w:shd w:val="clear" w:color="auto" w:fill="F2F2F2"/>
          </w:tcPr>
          <w:p w:rsidR="00223D0A" w:rsidRPr="00982BB1" w:rsidRDefault="008079F0" w:rsidP="006F285C">
            <w:pPr>
              <w:pStyle w:val="af8"/>
              <w:rPr>
                <w:rFonts w:ascii="David" w:hAnsi="David"/>
                <w:sz w:val="24"/>
                <w:rtl/>
              </w:rPr>
            </w:pPr>
            <w:r w:rsidRPr="00982BB1">
              <w:rPr>
                <w:rFonts w:ascii="David" w:hAnsi="David"/>
                <w:sz w:val="24"/>
                <w:rtl/>
              </w:rPr>
              <w:t>נושא</w:t>
            </w:r>
          </w:p>
        </w:tc>
        <w:tc>
          <w:tcPr>
            <w:tcW w:w="4483" w:type="dxa"/>
            <w:shd w:val="clear" w:color="auto" w:fill="F2F2F2"/>
          </w:tcPr>
          <w:p w:rsidR="00223D0A" w:rsidRPr="00982BB1" w:rsidRDefault="008079F0" w:rsidP="006F285C">
            <w:pPr>
              <w:pStyle w:val="af8"/>
              <w:rPr>
                <w:rFonts w:ascii="David" w:hAnsi="David"/>
                <w:sz w:val="24"/>
                <w:rtl/>
              </w:rPr>
            </w:pPr>
            <w:r w:rsidRPr="00982BB1">
              <w:rPr>
                <w:rFonts w:ascii="David" w:hAnsi="David"/>
                <w:sz w:val="24"/>
                <w:rtl/>
              </w:rPr>
              <w:t>שאלה</w:t>
            </w:r>
          </w:p>
        </w:tc>
        <w:tc>
          <w:tcPr>
            <w:tcW w:w="6939" w:type="dxa"/>
            <w:shd w:val="clear" w:color="auto" w:fill="F2F2F2"/>
          </w:tcPr>
          <w:p w:rsidR="00223D0A" w:rsidRPr="00982BB1" w:rsidRDefault="008079F0" w:rsidP="006F285C">
            <w:pPr>
              <w:pStyle w:val="af8"/>
              <w:rPr>
                <w:rFonts w:ascii="David" w:hAnsi="David"/>
                <w:sz w:val="24"/>
                <w:rtl/>
              </w:rPr>
            </w:pPr>
            <w:r w:rsidRPr="00982BB1">
              <w:rPr>
                <w:rFonts w:ascii="David" w:hAnsi="David"/>
                <w:sz w:val="24"/>
                <w:rtl/>
              </w:rPr>
              <w:t>תשובה</w:t>
            </w:r>
          </w:p>
        </w:tc>
      </w:tr>
      <w:tr w:rsidR="00842EB7" w:rsidTr="009F2BF9">
        <w:trPr>
          <w:jc w:val="center"/>
        </w:trPr>
        <w:tc>
          <w:tcPr>
            <w:tcW w:w="732" w:type="dxa"/>
          </w:tcPr>
          <w:p w:rsidR="009D75F3" w:rsidRPr="00982BB1" w:rsidRDefault="009D75F3" w:rsidP="009D75F3">
            <w:pPr>
              <w:pStyle w:val="af8"/>
              <w:numPr>
                <w:ilvl w:val="0"/>
                <w:numId w:val="4"/>
              </w:numPr>
              <w:jc w:val="left"/>
              <w:rPr>
                <w:rFonts w:ascii="David" w:hAnsi="David"/>
                <w:sz w:val="24"/>
                <w:rtl/>
              </w:rPr>
            </w:pPr>
          </w:p>
        </w:tc>
        <w:tc>
          <w:tcPr>
            <w:tcW w:w="571"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7</w:t>
            </w:r>
          </w:p>
        </w:tc>
        <w:tc>
          <w:tcPr>
            <w:tcW w:w="1086"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1</w:t>
            </w:r>
          </w:p>
        </w:tc>
        <w:tc>
          <w:tcPr>
            <w:tcW w:w="735"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6.3.2</w:t>
            </w:r>
          </w:p>
        </w:tc>
        <w:tc>
          <w:tcPr>
            <w:tcW w:w="1432"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תנאי הסף במכרז.</w:t>
            </w:r>
          </w:p>
        </w:tc>
        <w:tc>
          <w:tcPr>
            <w:tcW w:w="4483" w:type="dxa"/>
            <w:shd w:val="clear" w:color="auto" w:fill="auto"/>
          </w:tcPr>
          <w:p w:rsidR="009D75F3" w:rsidRPr="00982BB1" w:rsidRDefault="008079F0" w:rsidP="009F2BF9">
            <w:pPr>
              <w:pStyle w:val="af8"/>
              <w:rPr>
                <w:rFonts w:ascii="David" w:hAnsi="David"/>
                <w:sz w:val="24"/>
                <w:rtl/>
              </w:rPr>
            </w:pPr>
            <w:r w:rsidRPr="00982BB1">
              <w:rPr>
                <w:rFonts w:ascii="David" w:hAnsi="David"/>
                <w:sz w:val="24"/>
                <w:rtl/>
              </w:rPr>
              <w:t>האם אדם שביצע יעוץ בטחוני ל3 גופים ציבוריים כראש אגף במוסד עד 2019 וביצע יעוץ שנים רבות בתחום זה במוסד ובשב״כ ובגלל תקופת הקורונה אותם הגדרתם לא יכול להשתתף, הרי זה מכרז שנוגד את הרישא שלו בתחילה לחוק השוויון .</w:t>
            </w:r>
          </w:p>
        </w:tc>
        <w:tc>
          <w:tcPr>
            <w:tcW w:w="6939" w:type="dxa"/>
            <w:shd w:val="clear" w:color="auto" w:fill="auto"/>
          </w:tcPr>
          <w:p w:rsidR="009D75F3" w:rsidRDefault="00C37A67" w:rsidP="009D75F3">
            <w:pPr>
              <w:pStyle w:val="af8"/>
              <w:jc w:val="left"/>
              <w:rPr>
                <w:rFonts w:ascii="David" w:hAnsi="David"/>
                <w:sz w:val="24"/>
                <w:rtl/>
              </w:rPr>
            </w:pPr>
            <w:r>
              <w:rPr>
                <w:rFonts w:ascii="David" w:hAnsi="David" w:hint="cs"/>
                <w:sz w:val="24"/>
                <w:rtl/>
              </w:rPr>
              <w:t>תשומת לב המציעים כי סעיף 6.3.2 אינו מתייחס לאדם אלא למציע (תאגיד).</w:t>
            </w:r>
          </w:p>
          <w:p w:rsidR="00B616F2" w:rsidRDefault="00B616F2" w:rsidP="00B616F2">
            <w:pPr>
              <w:pStyle w:val="af8"/>
              <w:jc w:val="left"/>
              <w:rPr>
                <w:rFonts w:ascii="David" w:hAnsi="David"/>
                <w:sz w:val="24"/>
                <w:rtl/>
              </w:rPr>
            </w:pPr>
            <w:r>
              <w:rPr>
                <w:rFonts w:ascii="David" w:hAnsi="David" w:hint="cs"/>
                <w:sz w:val="24"/>
                <w:rtl/>
              </w:rPr>
              <w:t>כמו כן, המשרד מרחיב את תקופת הניסיון החל משנת 2017 ועד שנת 2021 הסעיף התעדכן בהתאמה במסמכי המכרז.</w:t>
            </w:r>
          </w:p>
          <w:p w:rsidR="00C37A67" w:rsidRPr="00982BB1" w:rsidRDefault="00C37A67" w:rsidP="009D75F3">
            <w:pPr>
              <w:pStyle w:val="af8"/>
              <w:jc w:val="left"/>
              <w:rPr>
                <w:rFonts w:ascii="David" w:hAnsi="David"/>
                <w:sz w:val="24"/>
                <w:rtl/>
              </w:rPr>
            </w:pPr>
          </w:p>
        </w:tc>
      </w:tr>
      <w:tr w:rsidR="00842EB7" w:rsidTr="009F2BF9">
        <w:trPr>
          <w:jc w:val="center"/>
        </w:trPr>
        <w:tc>
          <w:tcPr>
            <w:tcW w:w="732" w:type="dxa"/>
          </w:tcPr>
          <w:p w:rsidR="009D75F3" w:rsidRPr="00982BB1" w:rsidRDefault="009D75F3" w:rsidP="009D75F3">
            <w:pPr>
              <w:pStyle w:val="af8"/>
              <w:numPr>
                <w:ilvl w:val="0"/>
                <w:numId w:val="4"/>
              </w:numPr>
              <w:jc w:val="left"/>
              <w:rPr>
                <w:rFonts w:ascii="David" w:hAnsi="David"/>
                <w:sz w:val="24"/>
                <w:rtl/>
              </w:rPr>
            </w:pPr>
          </w:p>
        </w:tc>
        <w:tc>
          <w:tcPr>
            <w:tcW w:w="571"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8</w:t>
            </w:r>
          </w:p>
        </w:tc>
        <w:tc>
          <w:tcPr>
            <w:tcW w:w="1086"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1</w:t>
            </w:r>
          </w:p>
        </w:tc>
        <w:tc>
          <w:tcPr>
            <w:tcW w:w="735"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6.3.8</w:t>
            </w:r>
          </w:p>
        </w:tc>
        <w:tc>
          <w:tcPr>
            <w:tcW w:w="1432"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תנאי הסף במכרז.</w:t>
            </w:r>
          </w:p>
        </w:tc>
        <w:tc>
          <w:tcPr>
            <w:tcW w:w="4483" w:type="dxa"/>
            <w:shd w:val="clear" w:color="auto" w:fill="auto"/>
          </w:tcPr>
          <w:p w:rsidR="009D75F3" w:rsidRPr="00982BB1" w:rsidRDefault="008079F0" w:rsidP="009D75F3">
            <w:pPr>
              <w:pStyle w:val="af8"/>
              <w:jc w:val="left"/>
              <w:rPr>
                <w:rFonts w:ascii="David" w:hAnsi="David"/>
                <w:sz w:val="24"/>
                <w:rtl/>
              </w:rPr>
            </w:pPr>
            <w:r w:rsidRPr="00982BB1">
              <w:rPr>
                <w:rFonts w:ascii="David" w:hAnsi="David"/>
                <w:sz w:val="24"/>
                <w:rtl/>
              </w:rPr>
              <w:t xml:space="preserve">האם בעל וותק כראש אגף במוסד במתווה שדרשתם אך היה פעיל אישית לפני 7 שנים מיום החלת המכרז והתקדם לפני 7 שנים לתפקיד בכיר יותר במערך </w:t>
            </w:r>
            <w:proofErr w:type="spellStart"/>
            <w:r w:rsidRPr="00982BB1">
              <w:rPr>
                <w:rFonts w:ascii="David" w:hAnsi="David"/>
                <w:sz w:val="24"/>
                <w:rtl/>
              </w:rPr>
              <w:t>הבטחון</w:t>
            </w:r>
            <w:proofErr w:type="spellEnd"/>
            <w:r w:rsidRPr="00982BB1">
              <w:rPr>
                <w:rFonts w:ascii="David" w:hAnsi="David"/>
                <w:sz w:val="24"/>
                <w:rtl/>
              </w:rPr>
              <w:t xml:space="preserve"> לא יכול להשתתף במכרז ? </w:t>
            </w:r>
          </w:p>
        </w:tc>
        <w:tc>
          <w:tcPr>
            <w:tcW w:w="6939" w:type="dxa"/>
            <w:shd w:val="clear" w:color="auto" w:fill="auto"/>
          </w:tcPr>
          <w:p w:rsidR="00842EB7" w:rsidRDefault="00842EB7" w:rsidP="00842EB7">
            <w:pPr>
              <w:pStyle w:val="af8"/>
              <w:jc w:val="left"/>
              <w:rPr>
                <w:rFonts w:ascii="David" w:hAnsi="David"/>
                <w:sz w:val="24"/>
                <w:rtl/>
              </w:rPr>
            </w:pPr>
            <w:r>
              <w:rPr>
                <w:rFonts w:ascii="David" w:hAnsi="David" w:hint="cs"/>
                <w:sz w:val="24"/>
                <w:rtl/>
              </w:rPr>
              <w:t>המשרד מרחיב את תקופת ה</w:t>
            </w:r>
            <w:r>
              <w:rPr>
                <w:rFonts w:ascii="David" w:hAnsi="David" w:hint="cs"/>
                <w:sz w:val="24"/>
                <w:rtl/>
              </w:rPr>
              <w:t>וותק</w:t>
            </w:r>
            <w:r>
              <w:rPr>
                <w:rFonts w:ascii="David" w:hAnsi="David" w:hint="cs"/>
                <w:sz w:val="24"/>
                <w:rtl/>
              </w:rPr>
              <w:t xml:space="preserve"> </w:t>
            </w:r>
            <w:r>
              <w:rPr>
                <w:rFonts w:ascii="David" w:hAnsi="David" w:hint="cs"/>
                <w:sz w:val="24"/>
                <w:rtl/>
              </w:rPr>
              <w:t xml:space="preserve">ל </w:t>
            </w:r>
            <w:r>
              <w:rPr>
                <w:rFonts w:ascii="David" w:hAnsi="David"/>
                <w:sz w:val="24"/>
                <w:rtl/>
              </w:rPr>
              <w:t>–</w:t>
            </w:r>
            <w:r>
              <w:rPr>
                <w:rFonts w:ascii="David" w:hAnsi="David" w:hint="cs"/>
                <w:sz w:val="24"/>
                <w:rtl/>
              </w:rPr>
              <w:t xml:space="preserve"> 10 שנים, </w:t>
            </w:r>
            <w:r>
              <w:rPr>
                <w:rFonts w:ascii="David" w:hAnsi="David" w:hint="cs"/>
                <w:sz w:val="24"/>
                <w:rtl/>
              </w:rPr>
              <w:t>הסעיף התעדכן בהתאמה במסמכי המכרז.</w:t>
            </w:r>
          </w:p>
          <w:p w:rsidR="009D75F3" w:rsidRPr="00C37A67" w:rsidRDefault="009D75F3" w:rsidP="009D75F3">
            <w:pPr>
              <w:pStyle w:val="af8"/>
              <w:jc w:val="left"/>
              <w:rPr>
                <w:rFonts w:ascii="David" w:hAnsi="David"/>
                <w:sz w:val="24"/>
                <w:highlight w:val="yellow"/>
                <w:rtl/>
              </w:rPr>
            </w:pPr>
          </w:p>
        </w:tc>
      </w:tr>
      <w:tr w:rsidR="00842EB7" w:rsidTr="009F2BF9">
        <w:trPr>
          <w:jc w:val="center"/>
        </w:trPr>
        <w:tc>
          <w:tcPr>
            <w:tcW w:w="732" w:type="dxa"/>
          </w:tcPr>
          <w:p w:rsidR="00B53F8C" w:rsidRPr="00982BB1" w:rsidRDefault="00B53F8C" w:rsidP="00B53F8C">
            <w:pPr>
              <w:pStyle w:val="af8"/>
              <w:numPr>
                <w:ilvl w:val="0"/>
                <w:numId w:val="4"/>
              </w:numPr>
              <w:jc w:val="left"/>
              <w:rPr>
                <w:rFonts w:ascii="David" w:hAnsi="David"/>
                <w:sz w:val="24"/>
                <w:rtl/>
              </w:rPr>
            </w:pPr>
          </w:p>
        </w:tc>
        <w:tc>
          <w:tcPr>
            <w:tcW w:w="571"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tl/>
              </w:rPr>
            </w:pPr>
            <w:r w:rsidRPr="00982BB1">
              <w:rPr>
                <w:rFonts w:ascii="David" w:hAnsi="David" w:cs="David"/>
                <w:sz w:val="24"/>
                <w:szCs w:val="24"/>
                <w:rtl/>
              </w:rPr>
              <w:t>מה כמות המתקנים להם נדרש לבצע את התרגילים/בקרות?</w:t>
            </w:r>
          </w:p>
        </w:tc>
        <w:tc>
          <w:tcPr>
            <w:tcW w:w="6939" w:type="dxa"/>
            <w:shd w:val="clear" w:color="auto" w:fill="auto"/>
          </w:tcPr>
          <w:p w:rsidR="00011CB6" w:rsidRDefault="00011CB6" w:rsidP="0086278E">
            <w:pPr>
              <w:pStyle w:val="af8"/>
              <w:jc w:val="left"/>
              <w:rPr>
                <w:rFonts w:ascii="David" w:hAnsi="David"/>
                <w:sz w:val="24"/>
                <w:highlight w:val="magenta"/>
                <w:rtl/>
              </w:rPr>
            </w:pPr>
            <w:r>
              <w:rPr>
                <w:rFonts w:ascii="David" w:hAnsi="David" w:hint="cs"/>
                <w:sz w:val="24"/>
                <w:rtl/>
              </w:rPr>
              <w:t xml:space="preserve">כמות המתקנים נמדדת </w:t>
            </w:r>
            <w:proofErr w:type="spellStart"/>
            <w:r>
              <w:rPr>
                <w:rFonts w:ascii="David" w:hAnsi="David" w:hint="cs"/>
                <w:sz w:val="24"/>
                <w:rtl/>
              </w:rPr>
              <w:t>בכ</w:t>
            </w:r>
            <w:proofErr w:type="spellEnd"/>
            <w:r>
              <w:rPr>
                <w:rFonts w:ascii="David" w:hAnsi="David" w:hint="cs"/>
                <w:sz w:val="24"/>
                <w:rtl/>
              </w:rPr>
              <w:t xml:space="preserve">- </w:t>
            </w:r>
            <w:r w:rsidR="0086278E">
              <w:rPr>
                <w:rFonts w:ascii="David" w:hAnsi="David" w:hint="cs"/>
                <w:sz w:val="24"/>
                <w:rtl/>
              </w:rPr>
              <w:t>40</w:t>
            </w:r>
            <w:r>
              <w:rPr>
                <w:rFonts w:ascii="David" w:hAnsi="David" w:hint="cs"/>
                <w:sz w:val="24"/>
                <w:rtl/>
              </w:rPr>
              <w:t xml:space="preserve"> מתקנים </w:t>
            </w:r>
            <w:r w:rsidR="00C13B64">
              <w:rPr>
                <w:rFonts w:ascii="David" w:hAnsi="David" w:hint="cs"/>
                <w:sz w:val="24"/>
                <w:rtl/>
              </w:rPr>
              <w:t xml:space="preserve">(רלוונטיים לנושא הבקרה) </w:t>
            </w:r>
            <w:r>
              <w:rPr>
                <w:rFonts w:ascii="David" w:hAnsi="David" w:hint="cs"/>
                <w:sz w:val="24"/>
                <w:rtl/>
              </w:rPr>
              <w:t xml:space="preserve">הפרושים בכל רחבי המדינה, נציין כי לא כל מתקן שווה בגודלו ובכוח האבטחה הנמצא בו ועל כן התשומות של </w:t>
            </w:r>
            <w:r w:rsidR="00E64C52">
              <w:rPr>
                <w:rFonts w:ascii="David" w:hAnsi="David" w:hint="cs"/>
                <w:sz w:val="24"/>
                <w:rtl/>
              </w:rPr>
              <w:t xml:space="preserve">סקרים/ </w:t>
            </w:r>
            <w:r>
              <w:rPr>
                <w:rFonts w:ascii="David" w:hAnsi="David" w:hint="cs"/>
                <w:sz w:val="24"/>
                <w:rtl/>
              </w:rPr>
              <w:t>התרגילים/ בקרות יהיו ברמה משתנה.</w:t>
            </w:r>
          </w:p>
          <w:p w:rsidR="00842EB7" w:rsidRPr="00982BB1" w:rsidRDefault="00842EB7" w:rsidP="00842EB7">
            <w:pPr>
              <w:pStyle w:val="af8"/>
              <w:jc w:val="left"/>
              <w:rPr>
                <w:rFonts w:ascii="David" w:hAnsi="David"/>
                <w:sz w:val="24"/>
                <w:highlight w:val="magenta"/>
                <w:rtl/>
              </w:rPr>
            </w:pPr>
            <w:r w:rsidRPr="00842EB7">
              <w:rPr>
                <w:rFonts w:ascii="David" w:hAnsi="David" w:hint="cs"/>
                <w:sz w:val="24"/>
                <w:rtl/>
              </w:rPr>
              <w:t xml:space="preserve">יובהר כי, המשרד אינו מתחייב לכמות </w:t>
            </w:r>
            <w:r>
              <w:rPr>
                <w:rFonts w:ascii="David" w:hAnsi="David" w:hint="cs"/>
                <w:sz w:val="24"/>
                <w:rtl/>
              </w:rPr>
              <w:t>זו או לכמות כל שהיא, המימוש יהיה עפ"י שיקול דעתו הבלעדי.</w:t>
            </w:r>
          </w:p>
        </w:tc>
      </w:tr>
      <w:tr w:rsidR="00842EB7" w:rsidTr="009F2BF9">
        <w:trPr>
          <w:jc w:val="center"/>
        </w:trPr>
        <w:tc>
          <w:tcPr>
            <w:tcW w:w="732" w:type="dxa"/>
          </w:tcPr>
          <w:p w:rsidR="00B53F8C" w:rsidRPr="00982BB1" w:rsidRDefault="00B53F8C" w:rsidP="00B53F8C">
            <w:pPr>
              <w:pStyle w:val="af8"/>
              <w:numPr>
                <w:ilvl w:val="0"/>
                <w:numId w:val="4"/>
              </w:numPr>
              <w:jc w:val="left"/>
              <w:rPr>
                <w:rFonts w:ascii="David" w:hAnsi="David"/>
                <w:sz w:val="24"/>
                <w:rtl/>
              </w:rPr>
            </w:pPr>
          </w:p>
        </w:tc>
        <w:tc>
          <w:tcPr>
            <w:tcW w:w="571"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tl/>
              </w:rPr>
            </w:pPr>
            <w:r w:rsidRPr="00982BB1">
              <w:rPr>
                <w:rFonts w:ascii="David" w:hAnsi="David" w:cs="David"/>
                <w:sz w:val="24"/>
                <w:szCs w:val="24"/>
                <w:rtl/>
              </w:rPr>
              <w:t>מה כמות תרגילי ערנות שאתם מבקשים בשנה? סבב אחד/2 סבבים?</w:t>
            </w:r>
          </w:p>
        </w:tc>
        <w:tc>
          <w:tcPr>
            <w:tcW w:w="6939" w:type="dxa"/>
            <w:shd w:val="clear" w:color="auto" w:fill="auto"/>
          </w:tcPr>
          <w:p w:rsidR="004435FD" w:rsidRDefault="004435FD" w:rsidP="004435FD">
            <w:pPr>
              <w:pStyle w:val="af8"/>
              <w:jc w:val="left"/>
              <w:rPr>
                <w:rFonts w:ascii="David" w:hAnsi="David"/>
                <w:sz w:val="24"/>
                <w:highlight w:val="magenta"/>
                <w:rtl/>
              </w:rPr>
            </w:pPr>
            <w:r>
              <w:rPr>
                <w:rFonts w:ascii="David" w:hAnsi="David" w:hint="cs"/>
                <w:sz w:val="24"/>
                <w:rtl/>
              </w:rPr>
              <w:t>השאיפה היא לסבב אחד בשנה בכל מתקן/ משימה, כאשר סבבים נוספים תלויי זמן ותקציב.</w:t>
            </w:r>
          </w:p>
          <w:p w:rsidR="00842EB7" w:rsidRPr="004435FD" w:rsidRDefault="00842EB7" w:rsidP="00842EB7">
            <w:pPr>
              <w:pStyle w:val="af8"/>
              <w:jc w:val="left"/>
              <w:rPr>
                <w:rFonts w:ascii="David" w:hAnsi="David"/>
                <w:sz w:val="24"/>
                <w:highlight w:val="magenta"/>
                <w:rtl/>
              </w:rPr>
            </w:pPr>
            <w:r w:rsidRPr="00842EB7">
              <w:rPr>
                <w:rFonts w:ascii="David" w:hAnsi="David" w:hint="cs"/>
                <w:sz w:val="24"/>
                <w:rtl/>
              </w:rPr>
              <w:t xml:space="preserve">יובהר כי, המשרד אינו מתחייב לכמות </w:t>
            </w:r>
            <w:r>
              <w:rPr>
                <w:rFonts w:ascii="David" w:hAnsi="David" w:hint="cs"/>
                <w:sz w:val="24"/>
                <w:rtl/>
              </w:rPr>
              <w:t>זו או לכמות כל שהיא, המימוש יהיה עפ"י שיקול דעתו הבלעדי.</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5</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מפרט שירותים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tl/>
              </w:rPr>
            </w:pPr>
            <w:r w:rsidRPr="00982BB1">
              <w:rPr>
                <w:rFonts w:ascii="David" w:hAnsi="David" w:cs="David"/>
                <w:sz w:val="24"/>
                <w:szCs w:val="24"/>
                <w:rtl/>
              </w:rPr>
              <w:t xml:space="preserve">מה היחס יום / לילה </w:t>
            </w:r>
            <w:r>
              <w:rPr>
                <w:rFonts w:ascii="David" w:hAnsi="David" w:cs="David" w:hint="cs"/>
                <w:sz w:val="24"/>
                <w:szCs w:val="24"/>
                <w:rtl/>
              </w:rPr>
              <w:t>?</w:t>
            </w:r>
          </w:p>
        </w:tc>
        <w:tc>
          <w:tcPr>
            <w:tcW w:w="6939" w:type="dxa"/>
            <w:shd w:val="clear" w:color="auto" w:fill="auto"/>
          </w:tcPr>
          <w:p w:rsidR="00842EB7" w:rsidRPr="00C13B64" w:rsidRDefault="004435FD" w:rsidP="00842EB7">
            <w:pPr>
              <w:pStyle w:val="af8"/>
              <w:jc w:val="left"/>
              <w:rPr>
                <w:rFonts w:ascii="David" w:hAnsi="David"/>
                <w:sz w:val="24"/>
                <w:rtl/>
              </w:rPr>
            </w:pPr>
            <w:r w:rsidRPr="00C13B64">
              <w:rPr>
                <w:rFonts w:ascii="David" w:hAnsi="David" w:hint="cs"/>
                <w:sz w:val="24"/>
                <w:rtl/>
              </w:rPr>
              <w:t>ע"פ תכנית העבודה שתיקבע ע"י אגף הביטחון והספק הזוכה.</w:t>
            </w:r>
            <w:r w:rsidR="00C13B64" w:rsidRPr="00C13B64">
              <w:rPr>
                <w:rFonts w:ascii="David" w:hAnsi="David"/>
                <w:sz w:val="24"/>
                <w:rtl/>
              </w:rPr>
              <w:br/>
            </w:r>
            <w:r w:rsidR="00C13B64">
              <w:rPr>
                <w:rFonts w:ascii="David" w:hAnsi="David" w:hint="cs"/>
                <w:sz w:val="24"/>
                <w:rtl/>
              </w:rPr>
              <w:t>יחס של</w:t>
            </w:r>
            <w:r w:rsidR="00842EB7">
              <w:rPr>
                <w:rFonts w:ascii="David" w:hAnsi="David" w:hint="cs"/>
                <w:sz w:val="24"/>
                <w:rtl/>
              </w:rPr>
              <w:t xml:space="preserve"> כ-</w:t>
            </w:r>
            <w:r w:rsidR="00C13B64">
              <w:rPr>
                <w:rFonts w:ascii="David" w:hAnsi="David" w:hint="cs"/>
                <w:sz w:val="24"/>
                <w:rtl/>
              </w:rPr>
              <w:t xml:space="preserve"> 30% </w:t>
            </w:r>
            <w:r w:rsidR="00BB5BCF">
              <w:rPr>
                <w:rFonts w:ascii="David" w:hAnsi="David" w:hint="cs"/>
                <w:sz w:val="24"/>
                <w:rtl/>
              </w:rPr>
              <w:t xml:space="preserve">לילה </w:t>
            </w:r>
            <w:proofErr w:type="spellStart"/>
            <w:r w:rsidR="00BB5BCF">
              <w:rPr>
                <w:rFonts w:ascii="David" w:hAnsi="David" w:hint="cs"/>
                <w:sz w:val="24"/>
                <w:rtl/>
              </w:rPr>
              <w:t>ו</w:t>
            </w:r>
            <w:r w:rsidR="00842EB7">
              <w:rPr>
                <w:rFonts w:ascii="David" w:hAnsi="David" w:hint="cs"/>
                <w:sz w:val="24"/>
                <w:rtl/>
              </w:rPr>
              <w:t>כ</w:t>
            </w:r>
            <w:proofErr w:type="spellEnd"/>
            <w:r w:rsidR="00842EB7">
              <w:rPr>
                <w:rFonts w:ascii="David" w:hAnsi="David" w:hint="cs"/>
                <w:sz w:val="24"/>
                <w:rtl/>
              </w:rPr>
              <w:t xml:space="preserve"> - </w:t>
            </w:r>
            <w:r w:rsidR="00BB5BCF">
              <w:rPr>
                <w:rFonts w:ascii="David" w:hAnsi="David" w:hint="cs"/>
                <w:sz w:val="24"/>
                <w:rtl/>
              </w:rPr>
              <w:t>70% יום לערך.</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6</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מפרט שירותים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tl/>
              </w:rPr>
            </w:pPr>
            <w:r w:rsidRPr="00982BB1">
              <w:rPr>
                <w:rFonts w:ascii="David" w:hAnsi="David" w:cs="David"/>
                <w:sz w:val="24"/>
                <w:szCs w:val="24"/>
                <w:rtl/>
              </w:rPr>
              <w:t>מה היחס בין בדיקות גלויות וסמויות?</w:t>
            </w:r>
          </w:p>
        </w:tc>
        <w:tc>
          <w:tcPr>
            <w:tcW w:w="6939" w:type="dxa"/>
            <w:shd w:val="clear" w:color="auto" w:fill="auto"/>
          </w:tcPr>
          <w:p w:rsidR="004435FD" w:rsidRPr="00CC72E7" w:rsidRDefault="00C22378" w:rsidP="00B53F8C">
            <w:pPr>
              <w:pStyle w:val="af8"/>
              <w:jc w:val="left"/>
              <w:rPr>
                <w:rFonts w:ascii="David" w:hAnsi="David"/>
                <w:sz w:val="24"/>
                <w:highlight w:val="magenta"/>
                <w:rtl/>
              </w:rPr>
            </w:pPr>
            <w:r w:rsidRPr="00C13B64">
              <w:rPr>
                <w:rFonts w:ascii="David" w:hAnsi="David" w:hint="cs"/>
                <w:sz w:val="24"/>
                <w:rtl/>
              </w:rPr>
              <w:t>ע"פ תכנית העבודה שתיקבע ע"י אגף הביטחון והספק הזוכה.</w:t>
            </w:r>
            <w:r w:rsidRPr="00C13B64">
              <w:rPr>
                <w:rFonts w:ascii="David" w:hAnsi="David"/>
                <w:sz w:val="24"/>
                <w:rtl/>
              </w:rPr>
              <w:br/>
            </w:r>
            <w:r>
              <w:rPr>
                <w:rFonts w:ascii="David" w:hAnsi="David" w:hint="cs"/>
                <w:sz w:val="24"/>
                <w:rtl/>
              </w:rPr>
              <w:t xml:space="preserve">יחס של כ- 30% לילה </w:t>
            </w:r>
            <w:proofErr w:type="spellStart"/>
            <w:r>
              <w:rPr>
                <w:rFonts w:ascii="David" w:hAnsi="David" w:hint="cs"/>
                <w:sz w:val="24"/>
                <w:rtl/>
              </w:rPr>
              <w:t>וכ</w:t>
            </w:r>
            <w:proofErr w:type="spellEnd"/>
            <w:r>
              <w:rPr>
                <w:rFonts w:ascii="David" w:hAnsi="David" w:hint="cs"/>
                <w:sz w:val="24"/>
                <w:rtl/>
              </w:rPr>
              <w:t xml:space="preserve"> - 70% יום לערך.</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7</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מפרט שירותים</w:t>
            </w:r>
          </w:p>
        </w:tc>
        <w:tc>
          <w:tcPr>
            <w:tcW w:w="4483" w:type="dxa"/>
            <w:shd w:val="clear" w:color="auto" w:fill="auto"/>
          </w:tcPr>
          <w:p w:rsidR="00B53F8C" w:rsidRPr="00CC72E7" w:rsidRDefault="008079F0" w:rsidP="00CC72E7">
            <w:pPr>
              <w:pStyle w:val="ad"/>
              <w:spacing w:line="360" w:lineRule="auto"/>
              <w:ind w:left="0"/>
              <w:rPr>
                <w:rFonts w:ascii="David" w:hAnsi="David" w:cs="David"/>
                <w:sz w:val="24"/>
                <w:szCs w:val="24"/>
                <w:rtl/>
              </w:rPr>
            </w:pPr>
            <w:r w:rsidRPr="00982BB1">
              <w:rPr>
                <w:rFonts w:ascii="David" w:hAnsi="David" w:cs="David"/>
                <w:sz w:val="24"/>
                <w:szCs w:val="24"/>
                <w:rtl/>
              </w:rPr>
              <w:t xml:space="preserve">האם הכוונה גם בחינת האבטחה הפיסית במתקנים (תרגילי ערנות/ תרגילי חדירה במעגל </w:t>
            </w:r>
            <w:r w:rsidRPr="00982BB1">
              <w:rPr>
                <w:rFonts w:ascii="David" w:hAnsi="David" w:cs="David"/>
                <w:sz w:val="24"/>
                <w:szCs w:val="24"/>
                <w:rtl/>
              </w:rPr>
              <w:lastRenderedPageBreak/>
              <w:t>הכניסות) וגם אבטחת מידע (תרגילי חדירה והגע למקומות רגישים)?</w:t>
            </w:r>
          </w:p>
        </w:tc>
        <w:tc>
          <w:tcPr>
            <w:tcW w:w="6939" w:type="dxa"/>
            <w:shd w:val="clear" w:color="auto" w:fill="auto"/>
          </w:tcPr>
          <w:p w:rsidR="004435FD" w:rsidRPr="00CC72E7" w:rsidRDefault="00C22378" w:rsidP="00CC72E7">
            <w:pPr>
              <w:pStyle w:val="af8"/>
              <w:jc w:val="left"/>
              <w:rPr>
                <w:rFonts w:ascii="David" w:hAnsi="David"/>
                <w:sz w:val="24"/>
                <w:rtl/>
              </w:rPr>
            </w:pPr>
            <w:r>
              <w:rPr>
                <w:rFonts w:ascii="David" w:hAnsi="David" w:hint="cs"/>
                <w:sz w:val="24"/>
                <w:rtl/>
              </w:rPr>
              <w:lastRenderedPageBreak/>
              <w:t>כן</w:t>
            </w:r>
            <w:r w:rsidR="004435FD" w:rsidRPr="00CC72E7">
              <w:rPr>
                <w:rFonts w:ascii="David" w:hAnsi="David" w:hint="cs"/>
                <w:sz w:val="24"/>
                <w:rtl/>
              </w:rPr>
              <w:t>, כפי שמופיע במסמכי המכרז</w:t>
            </w:r>
            <w:r w:rsidR="00CC72E7">
              <w:rPr>
                <w:rFonts w:ascii="David" w:hAnsi="David" w:hint="cs"/>
                <w:sz w:val="24"/>
                <w:rtl/>
              </w:rPr>
              <w:t xml:space="preserve"> ב</w:t>
            </w:r>
            <w:r w:rsidR="00CC72E7" w:rsidRPr="00CC72E7">
              <w:rPr>
                <w:rFonts w:ascii="David" w:hAnsi="David" w:hint="cs"/>
                <w:sz w:val="24"/>
                <w:rtl/>
              </w:rPr>
              <w:t>סעיף 2.3.5 בנספח ג'3.</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8</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מפרט שירותים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Pr>
            </w:pPr>
            <w:r w:rsidRPr="00982BB1">
              <w:rPr>
                <w:rFonts w:ascii="David" w:hAnsi="David" w:cs="David"/>
                <w:sz w:val="24"/>
                <w:szCs w:val="24"/>
                <w:rtl/>
              </w:rPr>
              <w:t xml:space="preserve">תרגילים מול מערך האבטחה הצמודה הם ברמה של </w:t>
            </w:r>
            <w:proofErr w:type="spellStart"/>
            <w:r w:rsidRPr="00982BB1">
              <w:rPr>
                <w:rFonts w:ascii="David" w:hAnsi="David" w:cs="David"/>
                <w:sz w:val="24"/>
                <w:szCs w:val="24"/>
                <w:rtl/>
              </w:rPr>
              <w:t>אמל"מ</w:t>
            </w:r>
            <w:proofErr w:type="spellEnd"/>
            <w:r w:rsidRPr="00982BB1">
              <w:rPr>
                <w:rFonts w:ascii="David" w:hAnsi="David" w:cs="David"/>
                <w:sz w:val="24"/>
                <w:szCs w:val="24"/>
                <w:rtl/>
              </w:rPr>
              <w:t xml:space="preserve"> בלבד או תרגילים שיבדקו אפשרות תקיפה המאובטח בביתו/במשרד/בדרך?</w:t>
            </w:r>
          </w:p>
          <w:p w:rsidR="00B53F8C" w:rsidRPr="00982BB1" w:rsidRDefault="00B53F8C" w:rsidP="00B53F8C">
            <w:pPr>
              <w:pStyle w:val="ad"/>
              <w:spacing w:line="360" w:lineRule="auto"/>
              <w:ind w:left="360"/>
              <w:rPr>
                <w:rFonts w:ascii="David" w:hAnsi="David" w:cs="David"/>
                <w:sz w:val="24"/>
                <w:szCs w:val="24"/>
                <w:rtl/>
              </w:rPr>
            </w:pPr>
          </w:p>
        </w:tc>
        <w:tc>
          <w:tcPr>
            <w:tcW w:w="6939" w:type="dxa"/>
            <w:shd w:val="clear" w:color="auto" w:fill="auto"/>
          </w:tcPr>
          <w:p w:rsidR="00B53F8C" w:rsidRPr="00982BB1" w:rsidRDefault="008079F0" w:rsidP="00B53F8C">
            <w:pPr>
              <w:pStyle w:val="af8"/>
              <w:jc w:val="left"/>
              <w:rPr>
                <w:rFonts w:ascii="David" w:hAnsi="David"/>
                <w:sz w:val="24"/>
                <w:highlight w:val="magenta"/>
                <w:rtl/>
              </w:rPr>
            </w:pPr>
            <w:r w:rsidRPr="00102792">
              <w:rPr>
                <w:rFonts w:ascii="David" w:hAnsi="David" w:hint="cs"/>
                <w:sz w:val="24"/>
                <w:rtl/>
              </w:rPr>
              <w:t>תשומת לב המציעים לסעיף 2.1.5 למפרט השירותים</w:t>
            </w:r>
            <w:r w:rsidR="00CC72E7">
              <w:rPr>
                <w:rFonts w:ascii="David" w:hAnsi="David" w:hint="cs"/>
                <w:sz w:val="24"/>
                <w:rtl/>
              </w:rPr>
              <w:t xml:space="preserve"> בנספח ג'3</w:t>
            </w:r>
            <w:r w:rsidRPr="00102792">
              <w:rPr>
                <w:rFonts w:ascii="David" w:hAnsi="David" w:hint="cs"/>
                <w:sz w:val="24"/>
                <w:rtl/>
              </w:rPr>
              <w:t xml:space="preserve">: </w:t>
            </w:r>
            <w:r w:rsidR="00CC72E7">
              <w:rPr>
                <w:rFonts w:ascii="David" w:hAnsi="David" w:hint="cs"/>
                <w:sz w:val="24"/>
                <w:rtl/>
              </w:rPr>
              <w:t>"</w:t>
            </w:r>
            <w:r w:rsidRPr="00102792">
              <w:rPr>
                <w:rFonts w:ascii="David" w:hAnsi="David"/>
                <w:sz w:val="24"/>
                <w:rtl/>
              </w:rPr>
              <w:t xml:space="preserve">התרגילים יבוצעו במתווים/ תרחישים/ מיקומים שונים, יתייחסו לכלל מתקני הקבע וייכללו מגוון </w:t>
            </w:r>
            <w:proofErr w:type="spellStart"/>
            <w:r w:rsidRPr="00102792">
              <w:rPr>
                <w:rFonts w:ascii="David" w:hAnsi="David"/>
                <w:sz w:val="24"/>
                <w:rtl/>
              </w:rPr>
              <w:t>דפ''אות</w:t>
            </w:r>
            <w:proofErr w:type="spellEnd"/>
            <w:r w:rsidRPr="00102792">
              <w:rPr>
                <w:rFonts w:ascii="David" w:hAnsi="David"/>
                <w:sz w:val="24"/>
                <w:rtl/>
              </w:rPr>
              <w:t xml:space="preserve"> </w:t>
            </w:r>
            <w:proofErr w:type="spellStart"/>
            <w:r w:rsidRPr="00102792">
              <w:rPr>
                <w:rFonts w:ascii="David" w:hAnsi="David"/>
                <w:sz w:val="24"/>
                <w:rtl/>
              </w:rPr>
              <w:t>ודפ''ן</w:t>
            </w:r>
            <w:proofErr w:type="spellEnd"/>
            <w:r w:rsidRPr="00102792">
              <w:rPr>
                <w:rFonts w:ascii="David" w:hAnsi="David"/>
                <w:sz w:val="24"/>
                <w:rtl/>
              </w:rPr>
              <w:t xml:space="preserve"> לתקיפה, כולל בין היתר: איסוף </w:t>
            </w:r>
            <w:proofErr w:type="spellStart"/>
            <w:r w:rsidRPr="00102792">
              <w:rPr>
                <w:rFonts w:ascii="David" w:hAnsi="David"/>
                <w:sz w:val="24"/>
                <w:rtl/>
              </w:rPr>
              <w:t>מל''מ</w:t>
            </w:r>
            <w:proofErr w:type="spellEnd"/>
            <w:r w:rsidRPr="00102792">
              <w:rPr>
                <w:rFonts w:ascii="David" w:hAnsi="David"/>
                <w:sz w:val="24"/>
                <w:rtl/>
              </w:rPr>
              <w:t xml:space="preserve">, הנחת/ הטמנת מטען חבלה ו/או פיגוע באמצעות </w:t>
            </w:r>
            <w:proofErr w:type="spellStart"/>
            <w:r w:rsidRPr="00102792">
              <w:rPr>
                <w:rFonts w:ascii="David" w:hAnsi="David"/>
                <w:sz w:val="24"/>
                <w:rtl/>
              </w:rPr>
              <w:t>אמל</w:t>
            </w:r>
            <w:proofErr w:type="spellEnd"/>
            <w:r w:rsidRPr="00102792">
              <w:rPr>
                <w:rFonts w:ascii="David" w:hAnsi="David"/>
                <w:sz w:val="24"/>
                <w:rtl/>
              </w:rPr>
              <w:t xml:space="preserve">''ח אחר, חדירה בכיסוי לצורך יצירת מגע עם המאובטח ופגיעה בו, גילוי עיקוב בצירי נסיעה עירוניים ובין עירוניים, גילוי עיקוב בתנועה רגלית, איסוף מידע מדוממים/ </w:t>
            </w:r>
            <w:proofErr w:type="spellStart"/>
            <w:r w:rsidRPr="00102792">
              <w:rPr>
                <w:rFonts w:ascii="David" w:hAnsi="David"/>
                <w:sz w:val="24"/>
                <w:rtl/>
              </w:rPr>
              <w:t>יומינט</w:t>
            </w:r>
            <w:proofErr w:type="spellEnd"/>
            <w:r w:rsidRPr="00102792">
              <w:rPr>
                <w:rFonts w:ascii="David" w:hAnsi="David"/>
                <w:sz w:val="24"/>
                <w:rtl/>
              </w:rPr>
              <w:t xml:space="preserve"> לתכנון פיגוע לצורך בחינת אבטחת מידע ומידור</w:t>
            </w:r>
            <w:r w:rsidR="00CC72E7">
              <w:rPr>
                <w:rFonts w:ascii="David" w:hAnsi="David" w:hint="cs"/>
                <w:sz w:val="24"/>
                <w:rtl/>
              </w:rPr>
              <w:t>"</w:t>
            </w:r>
            <w:r w:rsidRPr="00102792">
              <w:rPr>
                <w:rFonts w:ascii="David" w:hAnsi="David"/>
                <w:sz w:val="24"/>
                <w:rtl/>
              </w:rPr>
              <w:t>.</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9</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71</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2.1</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מפרט שירותים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tl/>
              </w:rPr>
            </w:pPr>
            <w:r w:rsidRPr="00982BB1">
              <w:rPr>
                <w:rFonts w:ascii="David" w:hAnsi="David" w:cs="David"/>
                <w:sz w:val="24"/>
                <w:szCs w:val="24"/>
                <w:rtl/>
              </w:rPr>
              <w:t>האם ישנן דרישות / תבחינים/ ניסיון קודם למבצעי התרגילים ?</w:t>
            </w:r>
          </w:p>
        </w:tc>
        <w:tc>
          <w:tcPr>
            <w:tcW w:w="6939" w:type="dxa"/>
            <w:shd w:val="clear" w:color="auto" w:fill="auto"/>
          </w:tcPr>
          <w:p w:rsidR="002232F3" w:rsidRDefault="008F615C" w:rsidP="002232F3">
            <w:pPr>
              <w:pStyle w:val="af8"/>
              <w:jc w:val="left"/>
              <w:rPr>
                <w:rtl/>
              </w:rPr>
            </w:pPr>
            <w:r>
              <w:rPr>
                <w:rFonts w:ascii="David" w:hAnsi="David" w:hint="cs"/>
                <w:sz w:val="24"/>
                <w:rtl/>
              </w:rPr>
              <w:t>בהתאם ל</w:t>
            </w:r>
            <w:r w:rsidR="002232F3">
              <w:rPr>
                <w:rFonts w:ascii="David" w:hAnsi="David" w:hint="cs"/>
                <w:sz w:val="24"/>
                <w:rtl/>
              </w:rPr>
              <w:t>אמור ב</w:t>
            </w:r>
            <w:r>
              <w:rPr>
                <w:rFonts w:ascii="David" w:hAnsi="David" w:hint="cs"/>
                <w:sz w:val="24"/>
                <w:rtl/>
              </w:rPr>
              <w:t>סעיף 2.1.2 במפרט השירותים</w:t>
            </w:r>
            <w:r w:rsidR="00BB5BCF">
              <w:rPr>
                <w:rFonts w:ascii="David" w:hAnsi="David" w:hint="cs"/>
                <w:sz w:val="24"/>
                <w:rtl/>
              </w:rPr>
              <w:t xml:space="preserve"> והיכרות עם דרישות הרקע  המקצועיות והרלוונטיות</w:t>
            </w:r>
            <w:r>
              <w:rPr>
                <w:rFonts w:ascii="David" w:hAnsi="David" w:hint="cs"/>
                <w:sz w:val="24"/>
                <w:rtl/>
              </w:rPr>
              <w:t xml:space="preserve"> : "</w:t>
            </w:r>
            <w:r>
              <w:rPr>
                <w:rtl/>
              </w:rPr>
              <w:t>התרגילים יבוצעו על ידי צוות מבצעים בעלי יכולות בתחום התקיפה, ולאחר בחינה מקצועית ואישור של משרד המשפטים</w:t>
            </w:r>
            <w:r>
              <w:rPr>
                <w:rFonts w:hint="cs"/>
                <w:rtl/>
              </w:rPr>
              <w:t>".</w:t>
            </w:r>
          </w:p>
          <w:p w:rsidR="004435FD" w:rsidRPr="00806046" w:rsidRDefault="008F615C" w:rsidP="002232F3">
            <w:pPr>
              <w:pStyle w:val="af8"/>
              <w:jc w:val="left"/>
              <w:rPr>
                <w:rtl/>
              </w:rPr>
            </w:pPr>
            <w:r>
              <w:rPr>
                <w:rFonts w:hint="cs"/>
                <w:rtl/>
              </w:rPr>
              <w:t xml:space="preserve">מומחה אבטחה </w:t>
            </w:r>
            <w:r w:rsidR="004435FD" w:rsidRPr="00CC72E7">
              <w:rPr>
                <w:rFonts w:ascii="David" w:hAnsi="David" w:hint="cs"/>
                <w:sz w:val="24"/>
                <w:rtl/>
              </w:rPr>
              <w:t>בהתאם לתנאי הסף במכרז.</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10</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7</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תנאי סף מקצועיים</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6.3.2</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תנאי סף מקצועיים</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tl/>
              </w:rPr>
            </w:pPr>
            <w:r w:rsidRPr="00982BB1">
              <w:rPr>
                <w:rFonts w:ascii="David" w:hAnsi="David" w:cs="David"/>
                <w:sz w:val="24"/>
                <w:szCs w:val="24"/>
                <w:rtl/>
              </w:rPr>
              <w:t xml:space="preserve">ניסיון החברה של שלוש שנים : האם הניסיון של המנהלים שיובילו את הפרויקט מספק? </w:t>
            </w:r>
          </w:p>
        </w:tc>
        <w:tc>
          <w:tcPr>
            <w:tcW w:w="6939" w:type="dxa"/>
            <w:shd w:val="clear" w:color="auto" w:fill="auto"/>
          </w:tcPr>
          <w:p w:rsidR="00B53F8C" w:rsidRDefault="008079F0" w:rsidP="00B53F8C">
            <w:pPr>
              <w:pStyle w:val="NormalWeb"/>
              <w:bidi/>
              <w:spacing w:before="0" w:beforeAutospacing="0" w:after="0" w:afterAutospacing="0" w:line="252" w:lineRule="auto"/>
              <w:rPr>
                <w:rFonts w:ascii="David" w:hAnsi="David" w:cs="David"/>
                <w:rtl/>
              </w:rPr>
            </w:pPr>
            <w:r>
              <w:rPr>
                <w:rFonts w:ascii="David" w:hAnsi="David" w:cs="David" w:hint="cs"/>
                <w:rtl/>
              </w:rPr>
              <w:t>על המציע לעמוד בכל תנאי הסף כפי שמפורטים במסמכי המכרז במלואם.</w:t>
            </w:r>
          </w:p>
          <w:p w:rsidR="002232F3" w:rsidRDefault="002232F3" w:rsidP="002232F3">
            <w:pPr>
              <w:pStyle w:val="NormalWeb"/>
              <w:bidi/>
              <w:spacing w:before="0" w:beforeAutospacing="0" w:after="0" w:afterAutospacing="0" w:line="252" w:lineRule="auto"/>
              <w:rPr>
                <w:rFonts w:ascii="David" w:hAnsi="David" w:cs="David"/>
                <w:rtl/>
              </w:rPr>
            </w:pPr>
          </w:p>
          <w:p w:rsidR="002232F3" w:rsidRPr="00982BB1" w:rsidRDefault="002232F3" w:rsidP="002232F3">
            <w:pPr>
              <w:pStyle w:val="NormalWeb"/>
              <w:bidi/>
              <w:spacing w:before="0" w:beforeAutospacing="0" w:after="0" w:afterAutospacing="0" w:line="252" w:lineRule="auto"/>
              <w:rPr>
                <w:rFonts w:ascii="David" w:hAnsi="David" w:cs="David"/>
                <w:rtl/>
              </w:rPr>
            </w:pPr>
            <w:r>
              <w:rPr>
                <w:rFonts w:ascii="David" w:hAnsi="David" w:cs="David" w:hint="cs"/>
                <w:rtl/>
              </w:rPr>
              <w:t>יש לשים לב לשינוי בתנאי סף זה בהתאם לתשובה בשאלה 1 לעיל.</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11</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8</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תנאי סף מקצועיים ראש צוות</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6.3.3</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תנאי סף מקצועיים ראש צוות</w:t>
            </w:r>
          </w:p>
        </w:tc>
        <w:tc>
          <w:tcPr>
            <w:tcW w:w="4483" w:type="dxa"/>
            <w:shd w:val="clear" w:color="auto" w:fill="auto"/>
          </w:tcPr>
          <w:p w:rsidR="00B53F8C" w:rsidRPr="00982BB1" w:rsidRDefault="008079F0" w:rsidP="00B53F8C">
            <w:pPr>
              <w:pStyle w:val="ad"/>
              <w:spacing w:line="360" w:lineRule="auto"/>
              <w:ind w:left="0"/>
              <w:rPr>
                <w:rFonts w:ascii="David" w:hAnsi="David" w:cs="David"/>
                <w:b/>
                <w:bCs/>
                <w:sz w:val="24"/>
                <w:szCs w:val="24"/>
              </w:rPr>
            </w:pPr>
            <w:r w:rsidRPr="00982BB1">
              <w:rPr>
                <w:rFonts w:ascii="David" w:hAnsi="David" w:cs="David"/>
                <w:b/>
                <w:bCs/>
                <w:sz w:val="24"/>
                <w:szCs w:val="24"/>
                <w:rtl/>
              </w:rPr>
              <w:t>ראש צוות: בקשה לרידוד דרישות</w:t>
            </w:r>
          </w:p>
          <w:p w:rsidR="00B53F8C" w:rsidRPr="00982BB1" w:rsidRDefault="008079F0" w:rsidP="00B53F8C">
            <w:pPr>
              <w:pStyle w:val="ad"/>
              <w:numPr>
                <w:ilvl w:val="0"/>
                <w:numId w:val="14"/>
              </w:numPr>
              <w:spacing w:line="360" w:lineRule="auto"/>
              <w:ind w:left="0" w:hanging="284"/>
              <w:rPr>
                <w:rFonts w:ascii="David" w:hAnsi="David" w:cs="David"/>
                <w:sz w:val="24"/>
                <w:szCs w:val="24"/>
              </w:rPr>
            </w:pPr>
            <w:r w:rsidRPr="00982BB1">
              <w:rPr>
                <w:rFonts w:ascii="David" w:hAnsi="David" w:cs="David"/>
                <w:sz w:val="24"/>
                <w:szCs w:val="24"/>
                <w:rtl/>
              </w:rPr>
              <w:t>א. לפי הבנת התפקיד מדובר ברכז פרויקט לכן לא מובן מדוע ישנה דרישה של "</w:t>
            </w:r>
            <w:bookmarkStart w:id="2" w:name="_Ref86755649"/>
            <w:r w:rsidRPr="00982BB1">
              <w:rPr>
                <w:rFonts w:ascii="David" w:hAnsi="David" w:cs="David"/>
                <w:sz w:val="24"/>
                <w:szCs w:val="24"/>
                <w:rtl/>
              </w:rPr>
              <w:t xml:space="preserve"> ראש אגף בשב"כ לשעבר או ראש אגף במוסד לשעבר או קצין משטרה לשעבר בדרגת ניצב או קצין שב"ס </w:t>
            </w:r>
            <w:r w:rsidRPr="00982BB1">
              <w:rPr>
                <w:rFonts w:ascii="David" w:hAnsi="David" w:cs="David"/>
                <w:sz w:val="24"/>
                <w:szCs w:val="24"/>
                <w:rtl/>
              </w:rPr>
              <w:lastRenderedPageBreak/>
              <w:t>לשעבר בדרגת גונדר או ראש אגף בצה"ל לשעבר בעל ותק של 4 שנים בתפקיד</w:t>
            </w:r>
            <w:bookmarkEnd w:id="2"/>
            <w:r w:rsidRPr="00982BB1">
              <w:rPr>
                <w:rFonts w:ascii="David" w:hAnsi="David" w:cs="David"/>
                <w:sz w:val="24"/>
                <w:szCs w:val="24"/>
                <w:rtl/>
              </w:rPr>
              <w:t>"</w:t>
            </w:r>
          </w:p>
          <w:p w:rsidR="00B53F8C" w:rsidRPr="00A90A2A" w:rsidRDefault="008079F0" w:rsidP="00B53F8C">
            <w:pPr>
              <w:pStyle w:val="ad"/>
              <w:numPr>
                <w:ilvl w:val="0"/>
                <w:numId w:val="14"/>
              </w:numPr>
              <w:spacing w:line="360" w:lineRule="auto"/>
              <w:ind w:left="0" w:hanging="284"/>
              <w:rPr>
                <w:rFonts w:ascii="David" w:hAnsi="David" w:cs="David"/>
                <w:sz w:val="24"/>
                <w:szCs w:val="24"/>
                <w:rtl/>
              </w:rPr>
            </w:pPr>
            <w:r w:rsidRPr="00982BB1">
              <w:rPr>
                <w:rFonts w:ascii="David" w:hAnsi="David" w:cs="David"/>
                <w:sz w:val="24"/>
                <w:szCs w:val="24"/>
                <w:rtl/>
              </w:rPr>
              <w:t>ב. למה הדרישה של "בעל ותק של 5 שנים באחד או יותר מהתחומים הבאים: פיקוד על חטיבה או אגף מבצעי, פיקוד על יחידה מבצעית – יחידת הסתערבות, יחידה נגד טרור, יחידה לסיכול מודיעין זר" – מה המשימות שלו שמצריך רמה זה?</w:t>
            </w:r>
          </w:p>
        </w:tc>
        <w:tc>
          <w:tcPr>
            <w:tcW w:w="6939" w:type="dxa"/>
            <w:shd w:val="clear" w:color="auto" w:fill="auto"/>
          </w:tcPr>
          <w:p w:rsidR="00C174F0" w:rsidRDefault="0044612D" w:rsidP="000B09DD">
            <w:pPr>
              <w:pStyle w:val="af8"/>
              <w:numPr>
                <w:ilvl w:val="0"/>
                <w:numId w:val="23"/>
              </w:numPr>
              <w:jc w:val="left"/>
              <w:rPr>
                <w:rFonts w:ascii="David" w:hAnsi="David" w:hint="cs"/>
                <w:sz w:val="24"/>
              </w:rPr>
            </w:pPr>
            <w:r w:rsidRPr="00C174F0">
              <w:rPr>
                <w:rFonts w:ascii="David" w:hAnsi="David" w:hint="cs"/>
                <w:sz w:val="24"/>
                <w:rtl/>
              </w:rPr>
              <w:lastRenderedPageBreak/>
              <w:t>נ</w:t>
            </w:r>
            <w:r w:rsidR="004435FD" w:rsidRPr="00C174F0">
              <w:rPr>
                <w:rFonts w:ascii="David" w:hAnsi="David" w:hint="cs"/>
                <w:sz w:val="24"/>
                <w:rtl/>
              </w:rPr>
              <w:t>ציין כי האיומים אליהם חשופים מושאי האבטחה</w:t>
            </w:r>
            <w:r w:rsidRPr="00C174F0">
              <w:rPr>
                <w:rFonts w:ascii="David" w:hAnsi="David" w:hint="cs"/>
                <w:sz w:val="24"/>
                <w:rtl/>
              </w:rPr>
              <w:t xml:space="preserve"> במשרד המשפטים</w:t>
            </w:r>
            <w:r w:rsidR="004435FD" w:rsidRPr="00C174F0">
              <w:rPr>
                <w:rFonts w:ascii="David" w:hAnsi="David" w:hint="cs"/>
                <w:sz w:val="24"/>
                <w:rtl/>
              </w:rPr>
              <w:t xml:space="preserve"> הם ייחודיים ואינם דומים למשרדי ממשלה אחרים, שכן איומי הייחו</w:t>
            </w:r>
            <w:r w:rsidRPr="00C174F0">
              <w:rPr>
                <w:rFonts w:ascii="David" w:hAnsi="David" w:hint="cs"/>
                <w:sz w:val="24"/>
                <w:rtl/>
              </w:rPr>
              <w:t>ס</w:t>
            </w:r>
            <w:r w:rsidR="004435FD" w:rsidRPr="00C174F0">
              <w:rPr>
                <w:rFonts w:ascii="David" w:hAnsi="David" w:hint="cs"/>
                <w:sz w:val="24"/>
                <w:rtl/>
              </w:rPr>
              <w:t xml:space="preserve"> במתווים שונים מאשר מתווים של אבטחה "קלאסית" </w:t>
            </w:r>
            <w:proofErr w:type="spellStart"/>
            <w:r w:rsidR="004435FD" w:rsidRPr="00C174F0">
              <w:rPr>
                <w:rFonts w:ascii="David" w:hAnsi="David" w:hint="cs"/>
                <w:sz w:val="24"/>
                <w:rtl/>
              </w:rPr>
              <w:t>פח"עית</w:t>
            </w:r>
            <w:proofErr w:type="spellEnd"/>
            <w:r w:rsidR="004435FD" w:rsidRPr="00C174F0">
              <w:rPr>
                <w:rFonts w:ascii="David" w:hAnsi="David" w:hint="cs"/>
                <w:sz w:val="24"/>
                <w:rtl/>
              </w:rPr>
              <w:t>.</w:t>
            </w:r>
            <w:r w:rsidR="004920DF" w:rsidRPr="00C174F0">
              <w:rPr>
                <w:rFonts w:ascii="David" w:hAnsi="David" w:hint="cs"/>
                <w:sz w:val="24"/>
                <w:rtl/>
              </w:rPr>
              <w:t xml:space="preserve"> </w:t>
            </w:r>
          </w:p>
          <w:p w:rsidR="00C174F0" w:rsidRDefault="004920DF" w:rsidP="00C174F0">
            <w:pPr>
              <w:pStyle w:val="af8"/>
              <w:ind w:left="720"/>
              <w:jc w:val="left"/>
              <w:rPr>
                <w:rFonts w:ascii="David" w:hAnsi="David"/>
                <w:sz w:val="24"/>
                <w:rtl/>
              </w:rPr>
            </w:pPr>
            <w:r w:rsidRPr="00C174F0">
              <w:rPr>
                <w:rFonts w:ascii="David" w:hAnsi="David" w:hint="cs"/>
                <w:sz w:val="24"/>
                <w:rtl/>
              </w:rPr>
              <w:lastRenderedPageBreak/>
              <w:t>מערכי האבטחה של משרד המשפטים מתמודדים עם איומים פליליים מגוונים בהתאם לעבודת המשרד בחוד החנית של הלחימה בפשיעה</w:t>
            </w:r>
            <w:r w:rsidR="008B4214" w:rsidRPr="00C174F0">
              <w:rPr>
                <w:rFonts w:ascii="David" w:hAnsi="David" w:hint="cs"/>
                <w:sz w:val="24"/>
                <w:rtl/>
              </w:rPr>
              <w:t xml:space="preserve"> המאורגנת</w:t>
            </w:r>
            <w:r w:rsidRPr="00C174F0">
              <w:rPr>
                <w:rFonts w:ascii="David" w:hAnsi="David" w:hint="cs"/>
                <w:sz w:val="24"/>
                <w:rtl/>
              </w:rPr>
              <w:t>, ודי לציין מקרי עבר של הטמנת מטעני חבלה ופיצוץ של רכבי פרקליטים העוסקים בעבודה חשובה זו.</w:t>
            </w:r>
          </w:p>
          <w:p w:rsidR="00C174F0" w:rsidRDefault="00631325" w:rsidP="00C174F0">
            <w:pPr>
              <w:pStyle w:val="af8"/>
              <w:ind w:left="720"/>
              <w:jc w:val="left"/>
              <w:rPr>
                <w:rFonts w:ascii="David" w:hAnsi="David"/>
                <w:sz w:val="24"/>
                <w:rtl/>
              </w:rPr>
            </w:pPr>
            <w:r>
              <w:rPr>
                <w:rFonts w:ascii="David" w:hAnsi="David" w:hint="cs"/>
                <w:sz w:val="24"/>
                <w:rtl/>
              </w:rPr>
              <w:t>על כן- בהתאם למפורט מעלה</w:t>
            </w:r>
            <w:r w:rsidR="004920DF">
              <w:rPr>
                <w:rFonts w:ascii="David" w:hAnsi="David" w:hint="cs"/>
                <w:sz w:val="24"/>
                <w:rtl/>
              </w:rPr>
              <w:t xml:space="preserve"> , משר</w:t>
            </w:r>
            <w:r>
              <w:rPr>
                <w:rFonts w:ascii="David" w:hAnsi="David" w:hint="cs"/>
                <w:sz w:val="24"/>
                <w:rtl/>
              </w:rPr>
              <w:t>ד המשפטים מעוניין באיוש של תפקיד ראש הצוות</w:t>
            </w:r>
            <w:r w:rsidR="004920DF">
              <w:rPr>
                <w:rFonts w:ascii="David" w:hAnsi="David" w:hint="cs"/>
                <w:sz w:val="24"/>
                <w:rtl/>
              </w:rPr>
              <w:t xml:space="preserve"> בדמות בכירה בעלת ניסיון משמעותי בתפקידים משמעותיים, </w:t>
            </w:r>
            <w:r>
              <w:rPr>
                <w:rFonts w:ascii="David" w:hAnsi="David" w:hint="cs"/>
                <w:sz w:val="24"/>
                <w:rtl/>
              </w:rPr>
              <w:t>עם ניסיון ו</w:t>
            </w:r>
            <w:r w:rsidR="004920DF">
              <w:rPr>
                <w:rFonts w:ascii="David" w:hAnsi="David" w:hint="cs"/>
                <w:sz w:val="24"/>
                <w:rtl/>
              </w:rPr>
              <w:t xml:space="preserve">עבודה בחתימה נמוכה וסמויה ללא פגיעה משמעותית בעבודת </w:t>
            </w:r>
            <w:r w:rsidR="00820C1E">
              <w:rPr>
                <w:rFonts w:ascii="David" w:hAnsi="David" w:hint="cs"/>
                <w:sz w:val="24"/>
                <w:rtl/>
              </w:rPr>
              <w:t>המאו</w:t>
            </w:r>
            <w:r>
              <w:rPr>
                <w:rFonts w:ascii="David" w:hAnsi="David" w:hint="cs"/>
                <w:sz w:val="24"/>
                <w:rtl/>
              </w:rPr>
              <w:t>ימים</w:t>
            </w:r>
            <w:r w:rsidR="004920DF">
              <w:rPr>
                <w:rFonts w:ascii="David" w:hAnsi="David" w:hint="cs"/>
                <w:sz w:val="24"/>
                <w:rtl/>
              </w:rPr>
              <w:t xml:space="preserve">, </w:t>
            </w:r>
            <w:r w:rsidR="00820C1E">
              <w:rPr>
                <w:rFonts w:ascii="David" w:hAnsi="David" w:hint="cs"/>
                <w:sz w:val="24"/>
                <w:rtl/>
              </w:rPr>
              <w:t>חשוב</w:t>
            </w:r>
            <w:r>
              <w:rPr>
                <w:rFonts w:ascii="David" w:hAnsi="David" w:hint="cs"/>
                <w:sz w:val="24"/>
                <w:rtl/>
              </w:rPr>
              <w:t xml:space="preserve"> לחדד כי </w:t>
            </w:r>
            <w:r w:rsidR="00820C1E">
              <w:rPr>
                <w:rFonts w:ascii="David" w:hAnsi="David" w:hint="cs"/>
                <w:sz w:val="24"/>
                <w:rtl/>
              </w:rPr>
              <w:t>לא מדובר ברכז פרוי</w:t>
            </w:r>
            <w:r w:rsidR="004435FD">
              <w:rPr>
                <w:rFonts w:ascii="David" w:hAnsi="David" w:hint="cs"/>
                <w:sz w:val="24"/>
                <w:rtl/>
              </w:rPr>
              <w:t>קט, שכן התנאים ה</w:t>
            </w:r>
            <w:r>
              <w:rPr>
                <w:rFonts w:ascii="David" w:hAnsi="David" w:hint="cs"/>
                <w:sz w:val="24"/>
                <w:rtl/>
              </w:rPr>
              <w:t>מקצועיים ה</w:t>
            </w:r>
            <w:r w:rsidR="004435FD">
              <w:rPr>
                <w:rFonts w:ascii="David" w:hAnsi="David" w:hint="cs"/>
                <w:sz w:val="24"/>
                <w:rtl/>
              </w:rPr>
              <w:t xml:space="preserve">נדרשים הם הכרת המציאות כפי שהיא באה לידי ביטוי בשטח- משמע קבלת החלטות על </w:t>
            </w:r>
            <w:r w:rsidR="00820C1E">
              <w:rPr>
                <w:rFonts w:ascii="David" w:hAnsi="David" w:hint="cs"/>
                <w:sz w:val="24"/>
                <w:rtl/>
              </w:rPr>
              <w:t>רמת ושיטת סל האבטחה של מאוי</w:t>
            </w:r>
            <w:r>
              <w:rPr>
                <w:rFonts w:ascii="David" w:hAnsi="David" w:hint="cs"/>
                <w:sz w:val="24"/>
                <w:rtl/>
              </w:rPr>
              <w:t>מים מתבצעת ע"י פורום של משטרה</w:t>
            </w:r>
            <w:r w:rsidR="002947B3">
              <w:rPr>
                <w:rFonts w:ascii="David" w:hAnsi="David" w:hint="cs"/>
                <w:sz w:val="24"/>
                <w:rtl/>
              </w:rPr>
              <w:t xml:space="preserve"> ברמת פיקוד גבוהה,</w:t>
            </w:r>
            <w:r w:rsidR="004435FD">
              <w:rPr>
                <w:rFonts w:ascii="David" w:hAnsi="David" w:hint="cs"/>
                <w:sz w:val="24"/>
                <w:rtl/>
              </w:rPr>
              <w:t xml:space="preserve"> מקביל</w:t>
            </w:r>
            <w:r w:rsidR="002947B3">
              <w:rPr>
                <w:rFonts w:ascii="David" w:hAnsi="David" w:hint="cs"/>
                <w:sz w:val="24"/>
                <w:rtl/>
              </w:rPr>
              <w:t>ה לדרגות התפקידים המפורטים</w:t>
            </w:r>
            <w:r w:rsidR="004435FD">
              <w:rPr>
                <w:rFonts w:ascii="David" w:hAnsi="David" w:hint="cs"/>
                <w:sz w:val="24"/>
                <w:rtl/>
              </w:rPr>
              <w:t xml:space="preserve"> </w:t>
            </w:r>
            <w:r w:rsidR="002947B3">
              <w:rPr>
                <w:rFonts w:ascii="David" w:hAnsi="David" w:hint="cs"/>
                <w:sz w:val="24"/>
                <w:rtl/>
              </w:rPr>
              <w:t>במסמכי המכרז וכך</w:t>
            </w:r>
            <w:r w:rsidR="004435FD">
              <w:rPr>
                <w:rFonts w:ascii="David" w:hAnsi="David" w:hint="cs"/>
                <w:sz w:val="24"/>
                <w:rtl/>
              </w:rPr>
              <w:t xml:space="preserve"> מכלול השיקולים של ראש הצוות צריכים להיות שיקולים שלוקחים בחשבון אילוצים שונים ומגוונים</w:t>
            </w:r>
            <w:r w:rsidR="00820C1E">
              <w:rPr>
                <w:rFonts w:ascii="David" w:hAnsi="David" w:hint="cs"/>
                <w:sz w:val="24"/>
                <w:rtl/>
              </w:rPr>
              <w:t xml:space="preserve"> כפי שמבוצע הלכה למעשה בש</w:t>
            </w:r>
            <w:r w:rsidR="002947B3">
              <w:rPr>
                <w:rFonts w:ascii="David" w:hAnsi="David" w:hint="cs"/>
                <w:sz w:val="24"/>
                <w:rtl/>
              </w:rPr>
              <w:t>גרה</w:t>
            </w:r>
            <w:r w:rsidR="004435FD">
              <w:rPr>
                <w:rFonts w:ascii="David" w:hAnsi="David" w:hint="cs"/>
                <w:sz w:val="24"/>
                <w:rtl/>
              </w:rPr>
              <w:t>.</w:t>
            </w:r>
            <w:r w:rsidR="00C174F0">
              <w:rPr>
                <w:rFonts w:ascii="David" w:hAnsi="David" w:hint="cs"/>
                <w:sz w:val="24"/>
                <w:rtl/>
              </w:rPr>
              <w:t xml:space="preserve"> </w:t>
            </w:r>
          </w:p>
          <w:p w:rsidR="004847DA" w:rsidRDefault="00CE1621" w:rsidP="004847DA">
            <w:pPr>
              <w:pStyle w:val="af8"/>
              <w:ind w:left="720"/>
              <w:jc w:val="left"/>
              <w:rPr>
                <w:rFonts w:ascii="David" w:hAnsi="David"/>
                <w:sz w:val="24"/>
                <w:rtl/>
              </w:rPr>
            </w:pPr>
            <w:r>
              <w:rPr>
                <w:rFonts w:ascii="David" w:hAnsi="David" w:hint="cs"/>
                <w:sz w:val="24"/>
                <w:rtl/>
              </w:rPr>
              <w:t xml:space="preserve">עם זאת, </w:t>
            </w:r>
            <w:r w:rsidR="00BB5BCF">
              <w:rPr>
                <w:rFonts w:ascii="David" w:hAnsi="David" w:hint="cs"/>
                <w:sz w:val="24"/>
                <w:rtl/>
              </w:rPr>
              <w:t>לאור הפניות</w:t>
            </w:r>
            <w:r>
              <w:rPr>
                <w:rFonts w:ascii="David" w:hAnsi="David" w:hint="cs"/>
                <w:sz w:val="24"/>
                <w:rtl/>
              </w:rPr>
              <w:t xml:space="preserve"> ולאחר שיקול דעת</w:t>
            </w:r>
            <w:r w:rsidR="00BB5BCF">
              <w:rPr>
                <w:rFonts w:ascii="David" w:hAnsi="David" w:hint="cs"/>
                <w:sz w:val="24"/>
                <w:rtl/>
              </w:rPr>
              <w:t xml:space="preserve"> נוסף</w:t>
            </w:r>
            <w:r>
              <w:rPr>
                <w:rFonts w:ascii="David" w:hAnsi="David" w:hint="cs"/>
                <w:sz w:val="24"/>
                <w:rtl/>
              </w:rPr>
              <w:t xml:space="preserve"> על מנת להרחיב את היקף המציעים, </w:t>
            </w:r>
            <w:r w:rsidR="00C174F0">
              <w:rPr>
                <w:rFonts w:ascii="David" w:hAnsi="David" w:hint="cs"/>
                <w:sz w:val="24"/>
                <w:rtl/>
              </w:rPr>
              <w:t>המשרד מ</w:t>
            </w:r>
            <w:r>
              <w:rPr>
                <w:rFonts w:ascii="David" w:hAnsi="David" w:hint="cs"/>
                <w:sz w:val="24"/>
                <w:rtl/>
              </w:rPr>
              <w:t xml:space="preserve">אפשר </w:t>
            </w:r>
            <w:r w:rsidR="00C174F0">
              <w:rPr>
                <w:rFonts w:ascii="David" w:hAnsi="David" w:hint="cs"/>
                <w:sz w:val="24"/>
                <w:rtl/>
              </w:rPr>
              <w:t xml:space="preserve">בנוסף </w:t>
            </w:r>
            <w:r>
              <w:rPr>
                <w:rFonts w:ascii="David" w:hAnsi="David" w:hint="cs"/>
                <w:sz w:val="24"/>
                <w:rtl/>
              </w:rPr>
              <w:t>התמודדות לתפקיד ראש צוות גם בדרג</w:t>
            </w:r>
            <w:r w:rsidR="00C174F0">
              <w:rPr>
                <w:rFonts w:ascii="David" w:hAnsi="David" w:hint="cs"/>
                <w:sz w:val="24"/>
                <w:rtl/>
              </w:rPr>
              <w:t>ות</w:t>
            </w:r>
            <w:r>
              <w:rPr>
                <w:rFonts w:ascii="David" w:hAnsi="David" w:hint="cs"/>
                <w:sz w:val="24"/>
                <w:rtl/>
              </w:rPr>
              <w:t xml:space="preserve"> של</w:t>
            </w:r>
            <w:r w:rsidR="00C174F0">
              <w:rPr>
                <w:rFonts w:ascii="David" w:hAnsi="David" w:hint="cs"/>
                <w:sz w:val="24"/>
                <w:rtl/>
              </w:rPr>
              <w:t xml:space="preserve">: </w:t>
            </w:r>
            <w:r>
              <w:rPr>
                <w:rFonts w:ascii="David" w:hAnsi="David" w:hint="cs"/>
                <w:sz w:val="24"/>
                <w:rtl/>
              </w:rPr>
              <w:t>סגן ראש אגף בשב"כ</w:t>
            </w:r>
            <w:r w:rsidR="00C174F0">
              <w:rPr>
                <w:rFonts w:ascii="David" w:hAnsi="David" w:hint="cs"/>
                <w:sz w:val="24"/>
                <w:rtl/>
              </w:rPr>
              <w:t xml:space="preserve"> לשעבר או</w:t>
            </w:r>
            <w:r>
              <w:rPr>
                <w:rFonts w:ascii="David" w:hAnsi="David" w:hint="cs"/>
                <w:sz w:val="24"/>
                <w:rtl/>
              </w:rPr>
              <w:t xml:space="preserve"> סגן ראש אגף במוסד</w:t>
            </w:r>
            <w:r w:rsidR="00C174F0">
              <w:rPr>
                <w:rFonts w:ascii="David" w:hAnsi="David" w:hint="cs"/>
                <w:sz w:val="24"/>
                <w:rtl/>
              </w:rPr>
              <w:t xml:space="preserve"> לשעבר או תת גונדר בשב"ס לשעבר או </w:t>
            </w:r>
            <w:r>
              <w:rPr>
                <w:rFonts w:ascii="David" w:hAnsi="David" w:hint="cs"/>
                <w:sz w:val="24"/>
                <w:rtl/>
              </w:rPr>
              <w:t>תת ניצב במשטרה</w:t>
            </w:r>
            <w:r w:rsidR="00C174F0">
              <w:rPr>
                <w:rFonts w:ascii="David" w:hAnsi="David" w:hint="cs"/>
                <w:sz w:val="24"/>
                <w:rtl/>
              </w:rPr>
              <w:t xml:space="preserve"> לשעבר</w:t>
            </w:r>
            <w:r>
              <w:rPr>
                <w:rFonts w:ascii="David" w:hAnsi="David" w:hint="cs"/>
                <w:sz w:val="24"/>
                <w:rtl/>
              </w:rPr>
              <w:t xml:space="preserve"> במידה ועומדים בתנאי הסף לוותק וניסיון.</w:t>
            </w:r>
          </w:p>
          <w:p w:rsidR="00761A68" w:rsidRDefault="00761A68" w:rsidP="004847DA">
            <w:pPr>
              <w:pStyle w:val="af8"/>
              <w:ind w:left="720"/>
              <w:jc w:val="left"/>
              <w:rPr>
                <w:rFonts w:ascii="David" w:hAnsi="David"/>
                <w:sz w:val="24"/>
                <w:rtl/>
              </w:rPr>
            </w:pPr>
            <w:r>
              <w:rPr>
                <w:rFonts w:ascii="David" w:hAnsi="David" w:hint="cs"/>
                <w:sz w:val="24"/>
                <w:rtl/>
              </w:rPr>
              <w:t>מסמכי המכרז עודכנו בהתאם.</w:t>
            </w:r>
          </w:p>
          <w:p w:rsidR="00761A68" w:rsidRPr="00761A68" w:rsidRDefault="004847DA" w:rsidP="00761A68">
            <w:pPr>
              <w:pStyle w:val="af8"/>
              <w:numPr>
                <w:ilvl w:val="0"/>
                <w:numId w:val="23"/>
              </w:numPr>
              <w:jc w:val="left"/>
              <w:rPr>
                <w:rFonts w:ascii="David" w:hAnsi="David"/>
                <w:sz w:val="24"/>
                <w:rtl/>
              </w:rPr>
            </w:pPr>
            <w:r>
              <w:rPr>
                <w:rFonts w:ascii="David" w:hAnsi="David" w:hint="cs"/>
                <w:sz w:val="24"/>
                <w:rtl/>
              </w:rPr>
              <w:lastRenderedPageBreak/>
              <w:t>לעניין</w:t>
            </w:r>
            <w:r w:rsidR="004435FD">
              <w:rPr>
                <w:rFonts w:ascii="David" w:hAnsi="David" w:hint="cs"/>
                <w:sz w:val="24"/>
                <w:rtl/>
              </w:rPr>
              <w:t xml:space="preserve"> וותק של 5 שנים- הרעיון הוא שהאדם ביצע </w:t>
            </w:r>
            <w:r w:rsidR="006659DA">
              <w:rPr>
                <w:rFonts w:ascii="David" w:hAnsi="David" w:hint="cs"/>
                <w:sz w:val="24"/>
                <w:rtl/>
              </w:rPr>
              <w:t>תפקיד אחד או יותר בתחומים המפורטים</w:t>
            </w:r>
            <w:r w:rsidR="004435FD">
              <w:rPr>
                <w:rFonts w:ascii="David" w:hAnsi="David" w:hint="cs"/>
                <w:sz w:val="24"/>
                <w:rtl/>
              </w:rPr>
              <w:t>.</w:t>
            </w:r>
            <w:r w:rsidR="006659DA">
              <w:rPr>
                <w:rFonts w:ascii="David" w:hAnsi="David" w:hint="cs"/>
                <w:sz w:val="24"/>
                <w:rtl/>
              </w:rPr>
              <w:t xml:space="preserve"> הניסיון בתחומים המפורטים וסיכול מודיעין זר כפי שצוי</w:t>
            </w:r>
            <w:r w:rsidR="007D1310">
              <w:rPr>
                <w:rFonts w:ascii="David" w:hAnsi="David" w:hint="cs"/>
                <w:sz w:val="24"/>
                <w:rtl/>
              </w:rPr>
              <w:t xml:space="preserve">ן </w:t>
            </w:r>
            <w:r w:rsidR="006659DA">
              <w:rPr>
                <w:rFonts w:ascii="David" w:hAnsi="David" w:hint="cs"/>
                <w:sz w:val="24"/>
                <w:rtl/>
              </w:rPr>
              <w:t>הוא לטובת</w:t>
            </w:r>
            <w:r w:rsidR="007D1310">
              <w:rPr>
                <w:rFonts w:ascii="David" w:hAnsi="David" w:hint="cs"/>
                <w:sz w:val="24"/>
                <w:rtl/>
              </w:rPr>
              <w:t xml:space="preserve"> היכולת לקיים מערך או לבקר מערך שיודע לזהות איסוף </w:t>
            </w:r>
            <w:proofErr w:type="spellStart"/>
            <w:r w:rsidR="007D1310">
              <w:rPr>
                <w:rFonts w:ascii="David" w:hAnsi="David" w:hint="cs"/>
                <w:sz w:val="24"/>
                <w:rtl/>
              </w:rPr>
              <w:t>מל</w:t>
            </w:r>
            <w:r w:rsidR="006659DA">
              <w:rPr>
                <w:rFonts w:ascii="David" w:hAnsi="David" w:hint="cs"/>
                <w:sz w:val="24"/>
                <w:rtl/>
              </w:rPr>
              <w:t>"מ</w:t>
            </w:r>
            <w:proofErr w:type="spellEnd"/>
            <w:r w:rsidR="006659DA">
              <w:rPr>
                <w:rFonts w:ascii="David" w:hAnsi="David" w:hint="cs"/>
                <w:sz w:val="24"/>
                <w:rtl/>
              </w:rPr>
              <w:t xml:space="preserve"> על מאובטח מהסיבות שצו</w:t>
            </w:r>
            <w:r w:rsidR="007D1310">
              <w:rPr>
                <w:rFonts w:ascii="David" w:hAnsi="David" w:hint="cs"/>
                <w:sz w:val="24"/>
                <w:rtl/>
              </w:rPr>
              <w:t xml:space="preserve">ינו לעיל, </w:t>
            </w:r>
            <w:r w:rsidR="006659DA">
              <w:rPr>
                <w:rFonts w:ascii="David" w:hAnsi="David" w:hint="cs"/>
                <w:sz w:val="24"/>
                <w:rtl/>
              </w:rPr>
              <w:t xml:space="preserve">כלומר </w:t>
            </w:r>
            <w:r w:rsidR="007D1310">
              <w:rPr>
                <w:rFonts w:ascii="David" w:hAnsi="David" w:hint="cs"/>
                <w:sz w:val="24"/>
                <w:rtl/>
              </w:rPr>
              <w:t>על ראש הצוות לדעת מה עליו לבדוק בבואו לבקר את מערכי האבטחה ולדעת לתת מענה נכון בבקרות במקרה של ממצאים לשיפור.</w:t>
            </w:r>
          </w:p>
        </w:tc>
      </w:tr>
      <w:tr w:rsidR="00842EB7" w:rsidTr="009F2BF9">
        <w:trPr>
          <w:trHeight w:val="1686"/>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lastRenderedPageBreak/>
              <w:t>12</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8</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תנאי סף מקצועיים מומחה חקירות</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6.3.5</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תנאי סף מקצועיים מומחה חקירות</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Pr>
            </w:pPr>
            <w:r w:rsidRPr="00982BB1">
              <w:rPr>
                <w:rFonts w:ascii="David" w:hAnsi="David" w:cs="David"/>
                <w:sz w:val="24"/>
                <w:szCs w:val="24"/>
                <w:rtl/>
              </w:rPr>
              <w:t>מומחה חקירות:</w:t>
            </w:r>
          </w:p>
          <w:p w:rsidR="00B53F8C" w:rsidRPr="00982BB1" w:rsidRDefault="008079F0" w:rsidP="00B53F8C">
            <w:pPr>
              <w:pStyle w:val="ad"/>
              <w:spacing w:line="360" w:lineRule="auto"/>
              <w:ind w:left="0"/>
              <w:rPr>
                <w:rFonts w:ascii="David" w:hAnsi="David" w:cs="David"/>
                <w:sz w:val="24"/>
                <w:szCs w:val="24"/>
              </w:rPr>
            </w:pPr>
            <w:r w:rsidRPr="00982BB1">
              <w:rPr>
                <w:rFonts w:ascii="David" w:hAnsi="David" w:cs="David"/>
                <w:sz w:val="24"/>
                <w:szCs w:val="24"/>
                <w:rtl/>
              </w:rPr>
              <w:t>א. לא ברור מה המשימות של תפקיד זה – נא לפרט</w:t>
            </w:r>
          </w:p>
          <w:p w:rsidR="00B53F8C" w:rsidRPr="00982BB1" w:rsidRDefault="008079F0" w:rsidP="00761A68">
            <w:pPr>
              <w:pStyle w:val="ad"/>
              <w:spacing w:line="360" w:lineRule="auto"/>
              <w:ind w:left="0"/>
              <w:rPr>
                <w:rFonts w:ascii="David" w:hAnsi="David" w:cs="David"/>
                <w:sz w:val="24"/>
                <w:szCs w:val="24"/>
                <w:rtl/>
              </w:rPr>
            </w:pPr>
            <w:r w:rsidRPr="00982BB1">
              <w:rPr>
                <w:rFonts w:ascii="David" w:hAnsi="David" w:cs="David"/>
                <w:sz w:val="24"/>
                <w:szCs w:val="24"/>
                <w:rtl/>
              </w:rPr>
              <w:t>ב. למה צריך בעל רישיון חוקר פרטי?</w:t>
            </w:r>
          </w:p>
        </w:tc>
        <w:tc>
          <w:tcPr>
            <w:tcW w:w="6939" w:type="dxa"/>
            <w:shd w:val="clear" w:color="auto" w:fill="auto"/>
          </w:tcPr>
          <w:p w:rsidR="00191C0F" w:rsidRPr="006659DA" w:rsidRDefault="006659DA" w:rsidP="006659DA">
            <w:pPr>
              <w:pStyle w:val="af8"/>
              <w:jc w:val="left"/>
              <w:rPr>
                <w:rFonts w:ascii="David" w:hAnsi="David"/>
                <w:sz w:val="24"/>
                <w:rtl/>
              </w:rPr>
            </w:pPr>
            <w:r>
              <w:rPr>
                <w:rFonts w:ascii="David" w:hAnsi="David" w:hint="cs"/>
                <w:sz w:val="24"/>
                <w:rtl/>
              </w:rPr>
              <w:t>א.</w:t>
            </w:r>
            <w:r w:rsidR="00191C0F" w:rsidRPr="006659DA">
              <w:rPr>
                <w:rFonts w:ascii="David" w:hAnsi="David" w:hint="cs"/>
                <w:sz w:val="24"/>
                <w:rtl/>
              </w:rPr>
              <w:t xml:space="preserve"> לקחת חלק פעיל במשימות כפי שמפורט במ</w:t>
            </w:r>
            <w:r>
              <w:rPr>
                <w:rFonts w:ascii="David" w:hAnsi="David" w:hint="cs"/>
                <w:sz w:val="24"/>
                <w:rtl/>
              </w:rPr>
              <w:t>פרט השירותים בנספח ג'3</w:t>
            </w:r>
            <w:r w:rsidR="00191C0F" w:rsidRPr="006659DA">
              <w:rPr>
                <w:rFonts w:ascii="David" w:hAnsi="David" w:hint="cs"/>
                <w:sz w:val="24"/>
                <w:rtl/>
              </w:rPr>
              <w:t xml:space="preserve"> .</w:t>
            </w:r>
          </w:p>
          <w:p w:rsidR="00191C0F" w:rsidRPr="00191C0F" w:rsidRDefault="006659DA" w:rsidP="006659DA">
            <w:pPr>
              <w:pStyle w:val="af8"/>
              <w:jc w:val="left"/>
              <w:rPr>
                <w:rFonts w:ascii="David" w:hAnsi="David"/>
                <w:sz w:val="24"/>
                <w:highlight w:val="magenta"/>
                <w:rtl/>
              </w:rPr>
            </w:pPr>
            <w:r>
              <w:rPr>
                <w:rFonts w:ascii="David" w:hAnsi="David" w:hint="cs"/>
                <w:sz w:val="24"/>
                <w:rtl/>
              </w:rPr>
              <w:t xml:space="preserve">ב. </w:t>
            </w:r>
            <w:r w:rsidR="00191C0F" w:rsidRPr="006659DA">
              <w:rPr>
                <w:rFonts w:ascii="David" w:hAnsi="David" w:hint="cs"/>
                <w:sz w:val="24"/>
                <w:rtl/>
              </w:rPr>
              <w:t xml:space="preserve">רישיון- ביצוע כלל המשימות צריך להיות בכפוף ובהתאם לחוק, על כן נדרשת מיומנות של חוקר פרטי בעל הסמכה וניסיון כפי שמופיע </w:t>
            </w:r>
            <w:r>
              <w:rPr>
                <w:rFonts w:ascii="David" w:hAnsi="David" w:hint="cs"/>
                <w:sz w:val="24"/>
                <w:rtl/>
              </w:rPr>
              <w:t>בתנאי הסף.</w:t>
            </w:r>
          </w:p>
        </w:tc>
      </w:tr>
      <w:tr w:rsidR="00842EB7" w:rsidTr="009F2BF9">
        <w:trPr>
          <w:jc w:val="center"/>
        </w:trPr>
        <w:tc>
          <w:tcPr>
            <w:tcW w:w="732" w:type="dxa"/>
          </w:tcPr>
          <w:p w:rsidR="00B53F8C" w:rsidRPr="00982BB1" w:rsidRDefault="00842EB7" w:rsidP="00842EB7">
            <w:pPr>
              <w:pStyle w:val="af8"/>
              <w:ind w:left="360"/>
              <w:rPr>
                <w:rFonts w:ascii="David" w:hAnsi="David"/>
                <w:sz w:val="24"/>
                <w:rtl/>
              </w:rPr>
            </w:pPr>
            <w:r>
              <w:rPr>
                <w:rFonts w:ascii="David" w:hAnsi="David" w:hint="cs"/>
                <w:sz w:val="24"/>
                <w:rtl/>
              </w:rPr>
              <w:t>13</w:t>
            </w:r>
          </w:p>
        </w:tc>
        <w:tc>
          <w:tcPr>
            <w:tcW w:w="571" w:type="dxa"/>
            <w:shd w:val="clear" w:color="auto" w:fill="auto"/>
          </w:tcPr>
          <w:p w:rsidR="00B53F8C" w:rsidRPr="00982BB1" w:rsidRDefault="008079F0" w:rsidP="00B53F8C">
            <w:pPr>
              <w:pStyle w:val="af8"/>
              <w:rPr>
                <w:rFonts w:ascii="David" w:hAnsi="David"/>
                <w:sz w:val="24"/>
                <w:rtl/>
              </w:rPr>
            </w:pPr>
            <w:r>
              <w:rPr>
                <w:rFonts w:ascii="David" w:hAnsi="David" w:hint="cs"/>
                <w:sz w:val="24"/>
                <w:rtl/>
              </w:rPr>
              <w:t>8</w:t>
            </w:r>
          </w:p>
        </w:tc>
        <w:tc>
          <w:tcPr>
            <w:tcW w:w="1086" w:type="dxa"/>
            <w:shd w:val="clear" w:color="auto" w:fill="auto"/>
          </w:tcPr>
          <w:p w:rsidR="00B53F8C" w:rsidRPr="00982BB1" w:rsidRDefault="008079F0" w:rsidP="00B53F8C">
            <w:pPr>
              <w:pStyle w:val="af8"/>
              <w:jc w:val="left"/>
              <w:rPr>
                <w:rFonts w:ascii="David" w:hAnsi="David"/>
                <w:sz w:val="24"/>
                <w:rtl/>
              </w:rPr>
            </w:pPr>
            <w:r>
              <w:rPr>
                <w:rFonts w:ascii="David" w:hAnsi="David" w:hint="cs"/>
                <w:sz w:val="24"/>
                <w:rtl/>
              </w:rPr>
              <w:t>תנאי סף מקצועיים מומחה אבטחה</w:t>
            </w:r>
          </w:p>
        </w:tc>
        <w:tc>
          <w:tcPr>
            <w:tcW w:w="735" w:type="dxa"/>
            <w:shd w:val="clear" w:color="auto" w:fill="auto"/>
          </w:tcPr>
          <w:p w:rsidR="00B53F8C" w:rsidRPr="00982BB1" w:rsidRDefault="008079F0" w:rsidP="00B53F8C">
            <w:pPr>
              <w:pStyle w:val="af8"/>
              <w:rPr>
                <w:rFonts w:ascii="David" w:hAnsi="David"/>
                <w:sz w:val="24"/>
                <w:rtl/>
              </w:rPr>
            </w:pPr>
            <w:r>
              <w:rPr>
                <w:rFonts w:ascii="David" w:hAnsi="David" w:hint="cs"/>
                <w:sz w:val="24"/>
                <w:rtl/>
              </w:rPr>
              <w:t>6.3.6-6.3.8</w:t>
            </w:r>
          </w:p>
        </w:tc>
        <w:tc>
          <w:tcPr>
            <w:tcW w:w="1432" w:type="dxa"/>
            <w:shd w:val="clear" w:color="auto" w:fill="auto"/>
          </w:tcPr>
          <w:p w:rsidR="00B53F8C" w:rsidRPr="00982BB1" w:rsidRDefault="008079F0" w:rsidP="00B53F8C">
            <w:pPr>
              <w:pStyle w:val="af8"/>
              <w:rPr>
                <w:rFonts w:ascii="David" w:hAnsi="David"/>
                <w:sz w:val="24"/>
                <w:rtl/>
              </w:rPr>
            </w:pPr>
            <w:r>
              <w:rPr>
                <w:rFonts w:ascii="David" w:hAnsi="David" w:hint="cs"/>
                <w:sz w:val="24"/>
                <w:rtl/>
              </w:rPr>
              <w:t>תנאי סף מקצועיים מומחה אבטחה</w:t>
            </w:r>
          </w:p>
        </w:tc>
        <w:tc>
          <w:tcPr>
            <w:tcW w:w="4483" w:type="dxa"/>
            <w:shd w:val="clear" w:color="auto" w:fill="auto"/>
          </w:tcPr>
          <w:p w:rsidR="00B53F8C" w:rsidRPr="00982BB1" w:rsidRDefault="008079F0" w:rsidP="00B53F8C">
            <w:pPr>
              <w:pStyle w:val="ad"/>
              <w:spacing w:line="360" w:lineRule="auto"/>
              <w:ind w:left="0"/>
              <w:rPr>
                <w:rFonts w:ascii="David" w:hAnsi="David" w:cs="David"/>
                <w:sz w:val="24"/>
                <w:szCs w:val="24"/>
              </w:rPr>
            </w:pPr>
            <w:r w:rsidRPr="00982BB1">
              <w:rPr>
                <w:rFonts w:ascii="David" w:hAnsi="David" w:cs="David"/>
                <w:sz w:val="24"/>
                <w:szCs w:val="24"/>
                <w:rtl/>
              </w:rPr>
              <w:t>מומחה אבטחה:</w:t>
            </w:r>
          </w:p>
          <w:p w:rsidR="00B53F8C" w:rsidRPr="00982BB1" w:rsidRDefault="008079F0" w:rsidP="00B53F8C">
            <w:pPr>
              <w:pStyle w:val="ad"/>
              <w:numPr>
                <w:ilvl w:val="0"/>
                <w:numId w:val="16"/>
              </w:numPr>
              <w:spacing w:line="360" w:lineRule="auto"/>
              <w:ind w:left="366" w:hanging="142"/>
              <w:rPr>
                <w:rFonts w:ascii="David" w:hAnsi="David" w:cs="David"/>
                <w:sz w:val="24"/>
                <w:szCs w:val="24"/>
              </w:rPr>
            </w:pPr>
            <w:r w:rsidRPr="00982BB1">
              <w:rPr>
                <w:rFonts w:ascii="David" w:hAnsi="David" w:cs="David"/>
                <w:sz w:val="24"/>
                <w:szCs w:val="24"/>
                <w:rtl/>
              </w:rPr>
              <w:t xml:space="preserve">למה בוגר "קורס אחיד"? מה הקשר? – ממליצים לקבוע דרישות הכשרה / </w:t>
            </w:r>
            <w:proofErr w:type="spellStart"/>
            <w:r w:rsidRPr="00982BB1">
              <w:rPr>
                <w:rFonts w:ascii="David" w:hAnsi="David" w:cs="David"/>
                <w:sz w:val="24"/>
                <w:szCs w:val="24"/>
                <w:rtl/>
              </w:rPr>
              <w:t>נסיון</w:t>
            </w:r>
            <w:proofErr w:type="spellEnd"/>
            <w:r w:rsidRPr="00982BB1">
              <w:rPr>
                <w:rFonts w:ascii="David" w:hAnsi="David" w:cs="David"/>
                <w:sz w:val="24"/>
                <w:szCs w:val="24"/>
                <w:rtl/>
              </w:rPr>
              <w:t xml:space="preserve"> בתחום ניהול אבטחה .</w:t>
            </w:r>
          </w:p>
          <w:p w:rsidR="00B53F8C" w:rsidRPr="00982BB1" w:rsidRDefault="008079F0" w:rsidP="00B53F8C">
            <w:pPr>
              <w:pStyle w:val="ad"/>
              <w:numPr>
                <w:ilvl w:val="0"/>
                <w:numId w:val="16"/>
              </w:numPr>
              <w:spacing w:line="360" w:lineRule="auto"/>
              <w:ind w:left="366" w:hanging="142"/>
              <w:rPr>
                <w:rFonts w:ascii="David" w:hAnsi="David" w:cs="David"/>
                <w:sz w:val="24"/>
                <w:szCs w:val="24"/>
              </w:rPr>
            </w:pPr>
            <w:r w:rsidRPr="00982BB1">
              <w:rPr>
                <w:rFonts w:ascii="David" w:hAnsi="David" w:cs="David"/>
                <w:sz w:val="24"/>
                <w:szCs w:val="24"/>
                <w:rtl/>
              </w:rPr>
              <w:t>מה המשימה של מומחה אבטחה שמצריך דווקא בוגר קורס אחיד?</w:t>
            </w:r>
          </w:p>
          <w:p w:rsidR="00B53F8C" w:rsidRPr="00A90A2A" w:rsidRDefault="008079F0" w:rsidP="00B53F8C">
            <w:pPr>
              <w:pStyle w:val="ad"/>
              <w:numPr>
                <w:ilvl w:val="0"/>
                <w:numId w:val="16"/>
              </w:numPr>
              <w:spacing w:line="360" w:lineRule="auto"/>
              <w:ind w:left="366" w:hanging="142"/>
              <w:rPr>
                <w:rFonts w:ascii="David" w:hAnsi="David" w:cs="David"/>
                <w:sz w:val="24"/>
                <w:szCs w:val="24"/>
                <w:rtl/>
              </w:rPr>
            </w:pPr>
            <w:r w:rsidRPr="00982BB1">
              <w:rPr>
                <w:rFonts w:ascii="David" w:hAnsi="David" w:cs="David"/>
                <w:sz w:val="24"/>
                <w:szCs w:val="24"/>
                <w:rtl/>
              </w:rPr>
              <w:t>למה תנאים מצטברים?</w:t>
            </w:r>
          </w:p>
        </w:tc>
        <w:tc>
          <w:tcPr>
            <w:tcW w:w="6939" w:type="dxa"/>
            <w:shd w:val="clear" w:color="auto" w:fill="auto"/>
          </w:tcPr>
          <w:p w:rsidR="00761A68" w:rsidRPr="00F92FBF" w:rsidRDefault="00F92FBF" w:rsidP="00761A68">
            <w:pPr>
              <w:pStyle w:val="af8"/>
              <w:jc w:val="left"/>
              <w:rPr>
                <w:rFonts w:ascii="David" w:hAnsi="David" w:hint="cs"/>
                <w:sz w:val="24"/>
                <w:rtl/>
              </w:rPr>
            </w:pPr>
            <w:bookmarkStart w:id="3" w:name="_GoBack"/>
            <w:bookmarkEnd w:id="3"/>
            <w:r w:rsidRPr="00F92FBF">
              <w:rPr>
                <w:rFonts w:ascii="David" w:hAnsi="David" w:hint="cs"/>
                <w:sz w:val="24"/>
                <w:rtl/>
              </w:rPr>
              <w:t>לא מקובל,</w:t>
            </w:r>
          </w:p>
          <w:p w:rsidR="00761A68" w:rsidRPr="00761A68" w:rsidRDefault="00761A68" w:rsidP="00F92FBF">
            <w:pPr>
              <w:pStyle w:val="af8"/>
              <w:jc w:val="left"/>
              <w:rPr>
                <w:rFonts w:ascii="David" w:hAnsi="David"/>
                <w:sz w:val="24"/>
                <w:rtl/>
              </w:rPr>
            </w:pPr>
            <w:r w:rsidRPr="00F92FBF">
              <w:rPr>
                <w:rFonts w:ascii="David" w:hAnsi="David" w:hint="cs"/>
                <w:sz w:val="24"/>
                <w:rtl/>
              </w:rPr>
              <w:t>יובהר כי ,</w:t>
            </w:r>
            <w:r w:rsidR="005F3E0F" w:rsidRPr="00F92FBF">
              <w:rPr>
                <w:rFonts w:ascii="David" w:hAnsi="David" w:hint="cs"/>
                <w:sz w:val="24"/>
                <w:rtl/>
              </w:rPr>
              <w:t>על מומחה האבטחה לבצע בקרות שונות ומגוונות ובין היתר בקרה למאבטחים שתנאי הסף להעסקתם הוא מעבר קורס אחיד</w:t>
            </w:r>
            <w:r w:rsidR="006F2901" w:rsidRPr="00F92FBF">
              <w:rPr>
                <w:rFonts w:ascii="David" w:hAnsi="David" w:hint="cs"/>
                <w:sz w:val="24"/>
                <w:rtl/>
              </w:rPr>
              <w:t>, יוצא איפה שעל מומחה האבטחה להכיר את</w:t>
            </w:r>
            <w:r w:rsidR="006659DA" w:rsidRPr="00F92FBF">
              <w:rPr>
                <w:rFonts w:ascii="David" w:hAnsi="David" w:hint="cs"/>
                <w:sz w:val="24"/>
                <w:rtl/>
              </w:rPr>
              <w:t xml:space="preserve"> ההנחיות המקצועיות הטקטיות שמוע</w:t>
            </w:r>
            <w:r w:rsidR="006F2901" w:rsidRPr="00F92FBF">
              <w:rPr>
                <w:rFonts w:ascii="David" w:hAnsi="David" w:hint="cs"/>
                <w:sz w:val="24"/>
                <w:rtl/>
              </w:rPr>
              <w:t>ברות בקורס ואת "תורת הלחימ</w:t>
            </w:r>
            <w:r w:rsidR="006659DA" w:rsidRPr="00F92FBF">
              <w:rPr>
                <w:rFonts w:ascii="David" w:hAnsi="David" w:hint="cs"/>
                <w:sz w:val="24"/>
                <w:rtl/>
              </w:rPr>
              <w:t>ה" שעל פייה פועלים המאבטחים הנ"ל</w:t>
            </w:r>
            <w:r w:rsidR="00F92FBF" w:rsidRPr="00F92FBF">
              <w:rPr>
                <w:rFonts w:ascii="David" w:hAnsi="David" w:hint="cs"/>
                <w:sz w:val="24"/>
                <w:rtl/>
              </w:rPr>
              <w:t>.</w:t>
            </w:r>
          </w:p>
        </w:tc>
      </w:tr>
      <w:tr w:rsidR="00842EB7" w:rsidTr="009F2BF9">
        <w:trPr>
          <w:jc w:val="center"/>
        </w:trPr>
        <w:tc>
          <w:tcPr>
            <w:tcW w:w="732" w:type="dxa"/>
          </w:tcPr>
          <w:p w:rsidR="00483E13" w:rsidRPr="00982BB1" w:rsidRDefault="00842EB7" w:rsidP="009517C8">
            <w:pPr>
              <w:pStyle w:val="af8"/>
              <w:ind w:left="360"/>
              <w:rPr>
                <w:rFonts w:ascii="David" w:hAnsi="David"/>
                <w:sz w:val="24"/>
                <w:rtl/>
              </w:rPr>
            </w:pPr>
            <w:r>
              <w:rPr>
                <w:rFonts w:ascii="David" w:hAnsi="David" w:hint="cs"/>
                <w:sz w:val="24"/>
                <w:rtl/>
              </w:rPr>
              <w:t>14</w:t>
            </w:r>
          </w:p>
        </w:tc>
        <w:tc>
          <w:tcPr>
            <w:tcW w:w="571" w:type="dxa"/>
            <w:shd w:val="clear" w:color="auto" w:fill="auto"/>
          </w:tcPr>
          <w:p w:rsidR="00483E13" w:rsidRPr="00982BB1" w:rsidRDefault="00483E13" w:rsidP="00483E13">
            <w:pPr>
              <w:pStyle w:val="af8"/>
              <w:rPr>
                <w:rFonts w:ascii="David" w:hAnsi="David"/>
                <w:sz w:val="24"/>
                <w:rtl/>
              </w:rPr>
            </w:pPr>
          </w:p>
        </w:tc>
        <w:tc>
          <w:tcPr>
            <w:tcW w:w="1086" w:type="dxa"/>
            <w:shd w:val="clear" w:color="auto" w:fill="auto"/>
          </w:tcPr>
          <w:p w:rsidR="00483E13" w:rsidRPr="00982BB1" w:rsidRDefault="00483E13" w:rsidP="00483E13">
            <w:pPr>
              <w:pStyle w:val="af8"/>
              <w:jc w:val="left"/>
              <w:rPr>
                <w:rFonts w:ascii="David" w:hAnsi="David"/>
                <w:sz w:val="24"/>
                <w:rtl/>
              </w:rPr>
            </w:pPr>
          </w:p>
        </w:tc>
        <w:tc>
          <w:tcPr>
            <w:tcW w:w="735" w:type="dxa"/>
            <w:shd w:val="clear" w:color="auto" w:fill="auto"/>
          </w:tcPr>
          <w:p w:rsidR="00483E13" w:rsidRPr="00982BB1" w:rsidRDefault="00483E13" w:rsidP="00483E13">
            <w:pPr>
              <w:pStyle w:val="af8"/>
              <w:rPr>
                <w:rFonts w:ascii="David" w:hAnsi="David"/>
                <w:sz w:val="24"/>
                <w:rtl/>
              </w:rPr>
            </w:pPr>
          </w:p>
        </w:tc>
        <w:tc>
          <w:tcPr>
            <w:tcW w:w="1432" w:type="dxa"/>
            <w:shd w:val="clear" w:color="auto" w:fill="auto"/>
          </w:tcPr>
          <w:p w:rsidR="00483E13" w:rsidRPr="00982BB1" w:rsidRDefault="00483E13" w:rsidP="00483E13">
            <w:pPr>
              <w:pStyle w:val="af8"/>
              <w:rPr>
                <w:rFonts w:ascii="David" w:hAnsi="David"/>
                <w:sz w:val="24"/>
                <w:rtl/>
              </w:rPr>
            </w:pPr>
          </w:p>
        </w:tc>
        <w:tc>
          <w:tcPr>
            <w:tcW w:w="4483" w:type="dxa"/>
            <w:shd w:val="clear" w:color="auto" w:fill="auto"/>
          </w:tcPr>
          <w:p w:rsidR="00483E13" w:rsidRPr="00982BB1" w:rsidRDefault="008079F0" w:rsidP="00483E13">
            <w:pPr>
              <w:pStyle w:val="ad"/>
              <w:spacing w:after="0" w:line="360" w:lineRule="auto"/>
              <w:ind w:left="83"/>
              <w:rPr>
                <w:rFonts w:ascii="David" w:hAnsi="David" w:cs="David"/>
                <w:b/>
                <w:bCs/>
                <w:sz w:val="24"/>
                <w:szCs w:val="24"/>
                <w:u w:val="single"/>
              </w:rPr>
            </w:pPr>
            <w:r w:rsidRPr="00982BB1">
              <w:rPr>
                <w:rFonts w:ascii="David" w:hAnsi="David" w:cs="David"/>
                <w:b/>
                <w:bCs/>
                <w:sz w:val="24"/>
                <w:szCs w:val="24"/>
                <w:u w:val="single"/>
                <w:rtl/>
              </w:rPr>
              <w:t>המשימה המוטלת על המציע</w:t>
            </w:r>
            <w:r w:rsidRPr="00982BB1">
              <w:rPr>
                <w:rFonts w:ascii="David" w:hAnsi="David" w:cs="David"/>
                <w:b/>
                <w:bCs/>
                <w:sz w:val="24"/>
                <w:szCs w:val="24"/>
                <w:rtl/>
              </w:rPr>
              <w:t>:</w:t>
            </w:r>
          </w:p>
          <w:p w:rsidR="00483E13" w:rsidRPr="00982BB1" w:rsidRDefault="008079F0" w:rsidP="00483E13">
            <w:pPr>
              <w:pStyle w:val="ad"/>
              <w:numPr>
                <w:ilvl w:val="0"/>
                <w:numId w:val="17"/>
              </w:numPr>
              <w:spacing w:line="360" w:lineRule="auto"/>
              <w:ind w:left="366" w:hanging="142"/>
              <w:rPr>
                <w:rFonts w:ascii="David" w:hAnsi="David" w:cs="David"/>
                <w:sz w:val="24"/>
                <w:szCs w:val="24"/>
              </w:rPr>
            </w:pPr>
            <w:r w:rsidRPr="00982BB1">
              <w:rPr>
                <w:rFonts w:ascii="David" w:hAnsi="David" w:cs="David"/>
                <w:sz w:val="24"/>
                <w:szCs w:val="24"/>
                <w:rtl/>
              </w:rPr>
              <w:t>תכנית עבודה לביצוע ביקורת למשימת אבטחת הפרקליט המאוים -כמה בסה"כ נדרש/ בחלוקה שנתית של תדירות בדיקה- תמהיל יום לילה ?</w:t>
            </w:r>
          </w:p>
          <w:p w:rsidR="00483E13" w:rsidRPr="00982BB1" w:rsidRDefault="008079F0" w:rsidP="00483E13">
            <w:pPr>
              <w:pStyle w:val="ad"/>
              <w:numPr>
                <w:ilvl w:val="0"/>
                <w:numId w:val="17"/>
              </w:numPr>
              <w:spacing w:line="360" w:lineRule="auto"/>
              <w:ind w:left="366" w:hanging="142"/>
              <w:rPr>
                <w:rFonts w:ascii="David" w:hAnsi="David" w:cs="David"/>
                <w:sz w:val="24"/>
                <w:szCs w:val="24"/>
              </w:rPr>
            </w:pPr>
            <w:r w:rsidRPr="00982BB1">
              <w:rPr>
                <w:rFonts w:ascii="David" w:hAnsi="David" w:cs="David"/>
                <w:sz w:val="24"/>
                <w:szCs w:val="24"/>
                <w:rtl/>
              </w:rPr>
              <w:lastRenderedPageBreak/>
              <w:t>תרגיל תקיפה / ערנות למשימת אבטחה – כמה תרגילי תקיפה/כמה תרגילי ערנות ומה רמת התרגיל הנדרשת? כמה תרגילים במתקנים וכמה תרגילים למשימת אבטחת הפרקליט?</w:t>
            </w:r>
          </w:p>
          <w:p w:rsidR="00483E13" w:rsidRPr="00982BB1" w:rsidRDefault="008079F0" w:rsidP="00483E13">
            <w:pPr>
              <w:pStyle w:val="ad"/>
              <w:numPr>
                <w:ilvl w:val="0"/>
                <w:numId w:val="17"/>
              </w:numPr>
              <w:spacing w:line="360" w:lineRule="auto"/>
              <w:ind w:left="366" w:hanging="142"/>
              <w:rPr>
                <w:rFonts w:ascii="David" w:hAnsi="David" w:cs="David"/>
                <w:sz w:val="24"/>
                <w:szCs w:val="24"/>
              </w:rPr>
            </w:pPr>
            <w:r w:rsidRPr="00982BB1">
              <w:rPr>
                <w:rFonts w:ascii="David" w:hAnsi="David" w:cs="David"/>
                <w:sz w:val="24"/>
                <w:szCs w:val="24"/>
                <w:rtl/>
              </w:rPr>
              <w:t xml:space="preserve">בקרות תהליכיות – האם מדובר במתקנים או רק למשימת אבטחת הפרקליט? כמה בקרות נדרשות בשנה? </w:t>
            </w:r>
          </w:p>
          <w:p w:rsidR="00483E13" w:rsidRPr="00982BB1" w:rsidRDefault="008079F0" w:rsidP="00483E13">
            <w:pPr>
              <w:pStyle w:val="ad"/>
              <w:numPr>
                <w:ilvl w:val="0"/>
                <w:numId w:val="17"/>
              </w:numPr>
              <w:spacing w:line="360" w:lineRule="auto"/>
              <w:ind w:left="366" w:hanging="142"/>
              <w:rPr>
                <w:rFonts w:ascii="David" w:hAnsi="David" w:cs="David"/>
                <w:sz w:val="24"/>
                <w:szCs w:val="24"/>
              </w:rPr>
            </w:pPr>
            <w:r w:rsidRPr="00982BB1">
              <w:rPr>
                <w:rFonts w:ascii="David" w:hAnsi="David" w:cs="David"/>
                <w:sz w:val="24"/>
                <w:szCs w:val="24"/>
                <w:rtl/>
              </w:rPr>
              <w:t>סקר אבטחה (ביקורות "עין חיצונית") - האם מדובר במתקנים או רק למשימת אבטחת הפרקליט? האם זה כולל ברמה אבטחת מידע/ טכנולוגיות או רק אבטחה פיסית?</w:t>
            </w:r>
          </w:p>
          <w:p w:rsidR="00483E13" w:rsidRPr="00982BB1" w:rsidRDefault="008079F0" w:rsidP="00483E13">
            <w:pPr>
              <w:pStyle w:val="ad"/>
              <w:numPr>
                <w:ilvl w:val="0"/>
                <w:numId w:val="17"/>
              </w:numPr>
              <w:spacing w:line="360" w:lineRule="auto"/>
              <w:ind w:left="366" w:hanging="142"/>
              <w:rPr>
                <w:rFonts w:ascii="David" w:hAnsi="David" w:cs="David"/>
                <w:b/>
                <w:bCs/>
                <w:sz w:val="24"/>
                <w:szCs w:val="24"/>
                <w:rtl/>
              </w:rPr>
            </w:pPr>
            <w:r w:rsidRPr="00982BB1">
              <w:rPr>
                <w:rFonts w:ascii="David" w:hAnsi="David" w:cs="David"/>
                <w:sz w:val="24"/>
                <w:szCs w:val="24"/>
                <w:rtl/>
              </w:rPr>
              <w:t>הדרכות – כמה? לאיזה אוכלוסייה? מה הנושאים , מי המדריכים ?</w:t>
            </w:r>
          </w:p>
        </w:tc>
        <w:tc>
          <w:tcPr>
            <w:tcW w:w="6939" w:type="dxa"/>
            <w:shd w:val="clear" w:color="auto" w:fill="auto"/>
          </w:tcPr>
          <w:p w:rsidR="00483E13" w:rsidRPr="006659DA" w:rsidRDefault="001D67EC" w:rsidP="00483E13">
            <w:pPr>
              <w:pStyle w:val="af8"/>
              <w:jc w:val="left"/>
              <w:rPr>
                <w:rFonts w:ascii="David" w:hAnsi="David"/>
                <w:sz w:val="24"/>
                <w:rtl/>
              </w:rPr>
            </w:pPr>
            <w:r w:rsidRPr="006659DA">
              <w:rPr>
                <w:rFonts w:ascii="David" w:hAnsi="David" w:hint="cs"/>
                <w:sz w:val="24"/>
                <w:rtl/>
              </w:rPr>
              <w:lastRenderedPageBreak/>
              <w:t xml:space="preserve">על פי סעיף 2.5.5 </w:t>
            </w:r>
            <w:r w:rsidR="006659DA" w:rsidRPr="006659DA">
              <w:rPr>
                <w:rFonts w:ascii="David" w:hAnsi="David" w:hint="cs"/>
                <w:sz w:val="24"/>
                <w:rtl/>
              </w:rPr>
              <w:t xml:space="preserve">במפרט בשירותים, </w:t>
            </w:r>
            <w:r w:rsidRPr="006659DA">
              <w:rPr>
                <w:rFonts w:ascii="David" w:hAnsi="David" w:hint="cs"/>
                <w:sz w:val="24"/>
                <w:rtl/>
              </w:rPr>
              <w:t>נספח ג'</w:t>
            </w:r>
            <w:r w:rsidR="006659DA" w:rsidRPr="006659DA">
              <w:rPr>
                <w:rFonts w:ascii="David" w:hAnsi="David" w:hint="cs"/>
                <w:sz w:val="24"/>
                <w:rtl/>
              </w:rPr>
              <w:t>3 יבוצעו המשימות בהתאם לצורך ועל פי החלטת אגף הביטחון.</w:t>
            </w:r>
          </w:p>
          <w:p w:rsidR="000941CB" w:rsidRPr="006659DA" w:rsidRDefault="000941CB" w:rsidP="00226D98">
            <w:pPr>
              <w:pStyle w:val="af8"/>
              <w:jc w:val="left"/>
              <w:rPr>
                <w:rFonts w:ascii="David" w:hAnsi="David"/>
                <w:sz w:val="24"/>
                <w:rtl/>
              </w:rPr>
            </w:pPr>
            <w:r w:rsidRPr="006659DA">
              <w:rPr>
                <w:rFonts w:ascii="David" w:hAnsi="David" w:hint="cs"/>
                <w:sz w:val="24"/>
                <w:rtl/>
              </w:rPr>
              <w:lastRenderedPageBreak/>
              <w:t>א-התוכנית היא ביצוע סקר אבטחה אחד בכל משימה בשנה, ובהתאם לממצאים לבצע בקרות חוזרות היכן שנ</w:t>
            </w:r>
            <w:r w:rsidR="00226D98">
              <w:rPr>
                <w:rFonts w:ascii="David" w:hAnsi="David" w:hint="cs"/>
                <w:sz w:val="24"/>
                <w:rtl/>
              </w:rPr>
              <w:t>דרש על מנת לוודא תיקון הליקויים (כמו כן, ראה מענה לשאלה 5)</w:t>
            </w:r>
          </w:p>
          <w:p w:rsidR="000941CB" w:rsidRPr="006659DA" w:rsidRDefault="000941CB" w:rsidP="00226D98">
            <w:pPr>
              <w:pStyle w:val="af8"/>
              <w:jc w:val="left"/>
              <w:rPr>
                <w:rFonts w:ascii="David" w:hAnsi="David"/>
                <w:sz w:val="24"/>
                <w:rtl/>
              </w:rPr>
            </w:pPr>
            <w:r w:rsidRPr="006659DA">
              <w:rPr>
                <w:rFonts w:ascii="David" w:hAnsi="David" w:hint="cs"/>
                <w:sz w:val="24"/>
                <w:rtl/>
              </w:rPr>
              <w:t>ב-</w:t>
            </w:r>
            <w:r w:rsidRPr="006659DA">
              <w:rPr>
                <w:rFonts w:ascii="David" w:eastAsia="Calibri" w:hAnsi="David" w:cs="Arial" w:hint="cs"/>
                <w:sz w:val="24"/>
                <w:szCs w:val="20"/>
                <w:rtl/>
              </w:rPr>
              <w:t xml:space="preserve"> </w:t>
            </w:r>
            <w:r w:rsidR="00226D98">
              <w:rPr>
                <w:rFonts w:ascii="David" w:hAnsi="David" w:hint="cs"/>
                <w:sz w:val="24"/>
                <w:rtl/>
              </w:rPr>
              <w:t>ראה מענה לשאלה 4 לעיל.</w:t>
            </w:r>
          </w:p>
          <w:p w:rsidR="003A1F3B" w:rsidRPr="006659DA" w:rsidRDefault="003A1F3B" w:rsidP="00226D98">
            <w:pPr>
              <w:pStyle w:val="af8"/>
              <w:jc w:val="left"/>
              <w:rPr>
                <w:rFonts w:ascii="David" w:hAnsi="David"/>
                <w:sz w:val="24"/>
                <w:rtl/>
              </w:rPr>
            </w:pPr>
            <w:r w:rsidRPr="006659DA">
              <w:rPr>
                <w:rFonts w:ascii="David" w:hAnsi="David" w:hint="cs"/>
                <w:sz w:val="24"/>
                <w:rtl/>
              </w:rPr>
              <w:t xml:space="preserve">ג-מדובר במתקנים </w:t>
            </w:r>
            <w:r w:rsidR="006659DA">
              <w:rPr>
                <w:rFonts w:ascii="David" w:hAnsi="David" w:hint="cs"/>
                <w:sz w:val="24"/>
                <w:rtl/>
              </w:rPr>
              <w:t xml:space="preserve">ובמשימות אבטחת פרקליטים </w:t>
            </w:r>
            <w:r w:rsidR="00226D98">
              <w:rPr>
                <w:rFonts w:ascii="David" w:hAnsi="David" w:hint="cs"/>
                <w:sz w:val="24"/>
                <w:rtl/>
              </w:rPr>
              <w:t>(ראה מענה לשאלה 3).</w:t>
            </w:r>
          </w:p>
          <w:p w:rsidR="00264186" w:rsidRPr="0039633D" w:rsidRDefault="00264186" w:rsidP="00226D98">
            <w:pPr>
              <w:pStyle w:val="af8"/>
              <w:jc w:val="left"/>
              <w:rPr>
                <w:rFonts w:ascii="David" w:hAnsi="David"/>
                <w:sz w:val="24"/>
                <w:rtl/>
              </w:rPr>
            </w:pPr>
            <w:r w:rsidRPr="0039633D">
              <w:rPr>
                <w:rFonts w:ascii="David" w:hAnsi="David" w:hint="cs"/>
                <w:sz w:val="24"/>
                <w:rtl/>
              </w:rPr>
              <w:t>ד-</w:t>
            </w:r>
            <w:r w:rsidR="00226D98">
              <w:rPr>
                <w:rFonts w:ascii="David" w:hAnsi="David" w:hint="cs"/>
                <w:sz w:val="24"/>
                <w:rtl/>
              </w:rPr>
              <w:t xml:space="preserve">ראה מענה לסעיפים </w:t>
            </w:r>
            <w:proofErr w:type="spellStart"/>
            <w:r w:rsidR="00226D98">
              <w:rPr>
                <w:rFonts w:ascii="David" w:hAnsi="David" w:hint="cs"/>
                <w:sz w:val="24"/>
                <w:rtl/>
              </w:rPr>
              <w:t>א,ב,ג</w:t>
            </w:r>
            <w:proofErr w:type="spellEnd"/>
            <w:r w:rsidR="00226D98">
              <w:rPr>
                <w:rFonts w:ascii="David" w:hAnsi="David" w:hint="cs"/>
                <w:sz w:val="24"/>
                <w:rtl/>
              </w:rPr>
              <w:t xml:space="preserve"> לעיל. בהתאם לאמור ב</w:t>
            </w:r>
            <w:r w:rsidR="0039633D" w:rsidRPr="0039633D">
              <w:rPr>
                <w:rFonts w:ascii="David" w:hAnsi="David" w:hint="cs"/>
                <w:sz w:val="24"/>
                <w:rtl/>
              </w:rPr>
              <w:t>סעיף 2.3.5 במפרט השירותים, נפסח ג' 3 במסמכי המכרז.</w:t>
            </w:r>
          </w:p>
          <w:p w:rsidR="00264186" w:rsidRPr="004E537E" w:rsidRDefault="00264186" w:rsidP="000941CB">
            <w:pPr>
              <w:pStyle w:val="af8"/>
              <w:jc w:val="left"/>
              <w:rPr>
                <w:rFonts w:ascii="David" w:hAnsi="David"/>
                <w:sz w:val="24"/>
                <w:highlight w:val="magenta"/>
                <w:rtl/>
              </w:rPr>
            </w:pPr>
            <w:r w:rsidRPr="0039633D">
              <w:rPr>
                <w:rFonts w:ascii="David" w:hAnsi="David" w:hint="cs"/>
                <w:sz w:val="24"/>
                <w:rtl/>
              </w:rPr>
              <w:t>ה-</w:t>
            </w:r>
            <w:r w:rsidR="0039633D">
              <w:rPr>
                <w:rFonts w:ascii="David" w:hAnsi="David" w:hint="cs"/>
                <w:sz w:val="24"/>
                <w:rtl/>
              </w:rPr>
              <w:t xml:space="preserve"> </w:t>
            </w:r>
            <w:r w:rsidR="00F328FB" w:rsidRPr="0039633D">
              <w:rPr>
                <w:rFonts w:ascii="David" w:hAnsi="David" w:hint="cs"/>
                <w:sz w:val="24"/>
                <w:rtl/>
              </w:rPr>
              <w:t>כמות ההדרכות</w:t>
            </w:r>
            <w:r w:rsidR="00CC5859" w:rsidRPr="0039633D">
              <w:rPr>
                <w:rFonts w:ascii="David" w:hAnsi="David" w:hint="cs"/>
                <w:sz w:val="24"/>
                <w:rtl/>
              </w:rPr>
              <w:t>, הנושאים</w:t>
            </w:r>
            <w:r w:rsidR="00F328FB" w:rsidRPr="0039633D">
              <w:rPr>
                <w:rFonts w:ascii="David" w:hAnsi="David" w:hint="cs"/>
                <w:sz w:val="24"/>
                <w:rtl/>
              </w:rPr>
              <w:t xml:space="preserve"> והאוכלוסיי</w:t>
            </w:r>
            <w:r w:rsidR="00F328FB" w:rsidRPr="0039633D">
              <w:rPr>
                <w:rFonts w:ascii="David" w:hAnsi="David" w:hint="eastAsia"/>
                <w:sz w:val="24"/>
                <w:rtl/>
              </w:rPr>
              <w:t>ה</w:t>
            </w:r>
            <w:r w:rsidR="00F328FB" w:rsidRPr="0039633D">
              <w:rPr>
                <w:rFonts w:ascii="David" w:hAnsi="David" w:hint="cs"/>
                <w:sz w:val="24"/>
                <w:rtl/>
              </w:rPr>
              <w:t xml:space="preserve"> המודרכת תקבע על פי ממצאי הבקרות והתרגילים, כאשר המדריכים הם אנשי הצוות</w:t>
            </w:r>
            <w:r w:rsidR="00CC5859" w:rsidRPr="0039633D">
              <w:rPr>
                <w:rFonts w:ascii="David" w:hAnsi="David" w:hint="cs"/>
                <w:sz w:val="24"/>
                <w:rtl/>
              </w:rPr>
              <w:t xml:space="preserve"> שמפורטים במסמכי המכרז</w:t>
            </w:r>
            <w:r w:rsidR="00F328FB" w:rsidRPr="0039633D">
              <w:rPr>
                <w:rFonts w:ascii="David" w:hAnsi="David" w:hint="cs"/>
                <w:sz w:val="24"/>
                <w:rtl/>
              </w:rPr>
              <w:t>.</w:t>
            </w:r>
          </w:p>
        </w:tc>
      </w:tr>
      <w:tr w:rsidR="00842EB7" w:rsidTr="009F2BF9">
        <w:trPr>
          <w:jc w:val="center"/>
        </w:trPr>
        <w:tc>
          <w:tcPr>
            <w:tcW w:w="732" w:type="dxa"/>
          </w:tcPr>
          <w:p w:rsidR="00B53F8C" w:rsidRDefault="00842EB7" w:rsidP="00842EB7">
            <w:pPr>
              <w:pStyle w:val="af8"/>
              <w:ind w:left="360"/>
              <w:rPr>
                <w:rFonts w:ascii="David" w:hAnsi="David" w:hint="cs"/>
                <w:sz w:val="24"/>
                <w:rtl/>
              </w:rPr>
            </w:pPr>
            <w:r>
              <w:rPr>
                <w:rFonts w:ascii="David" w:hAnsi="David" w:hint="cs"/>
                <w:sz w:val="24"/>
                <w:rtl/>
              </w:rPr>
              <w:lastRenderedPageBreak/>
              <w:t>15</w:t>
            </w:r>
          </w:p>
          <w:p w:rsidR="00842EB7" w:rsidRPr="00982BB1" w:rsidRDefault="00842EB7" w:rsidP="00842EB7">
            <w:pPr>
              <w:pStyle w:val="af8"/>
              <w:ind w:left="360"/>
              <w:rPr>
                <w:rFonts w:ascii="David" w:hAnsi="David"/>
                <w:sz w:val="24"/>
                <w:rtl/>
              </w:rPr>
            </w:pPr>
          </w:p>
        </w:tc>
        <w:tc>
          <w:tcPr>
            <w:tcW w:w="571" w:type="dxa"/>
            <w:shd w:val="clear" w:color="auto" w:fill="auto"/>
          </w:tcPr>
          <w:p w:rsidR="00B53F8C" w:rsidRPr="00982BB1" w:rsidRDefault="00483E13" w:rsidP="00B53F8C">
            <w:pPr>
              <w:pStyle w:val="af8"/>
              <w:rPr>
                <w:rFonts w:ascii="David" w:hAnsi="David"/>
                <w:sz w:val="24"/>
                <w:rtl/>
              </w:rPr>
            </w:pPr>
            <w:r>
              <w:rPr>
                <w:rFonts w:ascii="David" w:hAnsi="David" w:hint="cs"/>
                <w:sz w:val="24"/>
                <w:rtl/>
              </w:rPr>
              <w:t>50</w:t>
            </w:r>
          </w:p>
        </w:tc>
        <w:tc>
          <w:tcPr>
            <w:tcW w:w="1086" w:type="dxa"/>
            <w:shd w:val="clear" w:color="auto" w:fill="auto"/>
          </w:tcPr>
          <w:p w:rsidR="00B53F8C" w:rsidRPr="00982BB1" w:rsidRDefault="00483E13" w:rsidP="00B53F8C">
            <w:pPr>
              <w:pStyle w:val="af8"/>
              <w:jc w:val="left"/>
              <w:rPr>
                <w:rFonts w:ascii="David" w:hAnsi="David"/>
                <w:sz w:val="24"/>
                <w:rtl/>
              </w:rPr>
            </w:pPr>
            <w:r>
              <w:rPr>
                <w:rFonts w:ascii="David" w:hAnsi="David" w:hint="cs"/>
                <w:sz w:val="24"/>
                <w:rtl/>
              </w:rPr>
              <w:t>נספח ב'</w:t>
            </w:r>
          </w:p>
        </w:tc>
        <w:tc>
          <w:tcPr>
            <w:tcW w:w="735" w:type="dxa"/>
            <w:shd w:val="clear" w:color="auto" w:fill="auto"/>
          </w:tcPr>
          <w:p w:rsidR="00B53F8C" w:rsidRPr="00982BB1" w:rsidRDefault="00483E13" w:rsidP="00B53F8C">
            <w:pPr>
              <w:pStyle w:val="af8"/>
              <w:rPr>
                <w:rFonts w:ascii="David" w:hAnsi="David"/>
                <w:sz w:val="24"/>
                <w:rtl/>
              </w:rPr>
            </w:pPr>
            <w:r>
              <w:rPr>
                <w:rFonts w:ascii="David" w:hAnsi="David" w:hint="cs"/>
                <w:sz w:val="24"/>
                <w:rtl/>
              </w:rPr>
              <w:t>6.5</w:t>
            </w:r>
          </w:p>
        </w:tc>
        <w:tc>
          <w:tcPr>
            <w:tcW w:w="1432" w:type="dxa"/>
            <w:shd w:val="clear" w:color="auto" w:fill="auto"/>
          </w:tcPr>
          <w:p w:rsidR="00B53F8C" w:rsidRPr="00982BB1" w:rsidRDefault="00483E13" w:rsidP="00B53F8C">
            <w:pPr>
              <w:pStyle w:val="af8"/>
              <w:rPr>
                <w:rFonts w:ascii="David" w:hAnsi="David"/>
                <w:sz w:val="24"/>
                <w:rtl/>
              </w:rPr>
            </w:pPr>
            <w:r>
              <w:rPr>
                <w:rFonts w:ascii="David" w:hAnsi="David" w:hint="cs"/>
                <w:sz w:val="24"/>
                <w:rtl/>
              </w:rPr>
              <w:t>הצעת מחיר</w:t>
            </w:r>
          </w:p>
        </w:tc>
        <w:tc>
          <w:tcPr>
            <w:tcW w:w="4483" w:type="dxa"/>
            <w:shd w:val="clear" w:color="auto" w:fill="auto"/>
          </w:tcPr>
          <w:p w:rsidR="00B53F8C" w:rsidRPr="00982BB1" w:rsidRDefault="008079F0" w:rsidP="00B53F8C">
            <w:pPr>
              <w:pStyle w:val="ad"/>
              <w:spacing w:after="0" w:line="240" w:lineRule="auto"/>
              <w:ind w:left="0"/>
              <w:contextualSpacing w:val="0"/>
              <w:rPr>
                <w:rFonts w:ascii="David" w:hAnsi="David" w:cs="David"/>
                <w:sz w:val="24"/>
                <w:szCs w:val="24"/>
              </w:rPr>
            </w:pPr>
            <w:r w:rsidRPr="00982BB1">
              <w:rPr>
                <w:rFonts w:ascii="David" w:eastAsia="Times New Roman" w:hAnsi="David" w:cs="David"/>
                <w:sz w:val="24"/>
                <w:szCs w:val="24"/>
                <w:rtl/>
              </w:rPr>
              <w:t>בנספח ב- הצעת מחיר</w:t>
            </w:r>
          </w:p>
          <w:p w:rsidR="00B53F8C" w:rsidRPr="00982BB1" w:rsidRDefault="008079F0" w:rsidP="00B53F8C">
            <w:pPr>
              <w:pStyle w:val="ad"/>
              <w:ind w:left="0"/>
              <w:rPr>
                <w:rFonts w:ascii="David" w:hAnsi="David" w:cs="David"/>
                <w:sz w:val="24"/>
                <w:szCs w:val="24"/>
                <w:rtl/>
              </w:rPr>
            </w:pPr>
            <w:r w:rsidRPr="00982BB1">
              <w:rPr>
                <w:rFonts w:ascii="David" w:hAnsi="David" w:cs="David"/>
                <w:sz w:val="24"/>
                <w:szCs w:val="24"/>
                <w:rtl/>
              </w:rPr>
              <w:t>אין נספח המאפשר לפרט את העלויות ואת הצעת המחיר מלבד רובריקה של אחוז הנחה מבוקש ובמידה ונדרשים לבצע זאת שלא על פי נספח, יש לרשום הסבר איך הצעת המחיר אמורה להיות ממולאת.</w:t>
            </w:r>
          </w:p>
          <w:p w:rsidR="00B53F8C" w:rsidRPr="00982BB1" w:rsidRDefault="008079F0" w:rsidP="00B53F8C">
            <w:pPr>
              <w:pStyle w:val="ad"/>
              <w:ind w:left="0"/>
              <w:rPr>
                <w:rFonts w:ascii="David" w:hAnsi="David" w:cs="David"/>
                <w:sz w:val="24"/>
                <w:szCs w:val="24"/>
                <w:rtl/>
              </w:rPr>
            </w:pPr>
            <w:r w:rsidRPr="00982BB1">
              <w:rPr>
                <w:rFonts w:ascii="David" w:hAnsi="David" w:cs="David"/>
                <w:sz w:val="24"/>
                <w:szCs w:val="24"/>
                <w:rtl/>
              </w:rPr>
              <w:t>כמו כן לא ברור בכלל נושא אחוז ההנחה המבוקש, נבקש הסבר</w:t>
            </w:r>
          </w:p>
          <w:p w:rsidR="00B53F8C" w:rsidRPr="00982BB1" w:rsidRDefault="00B53F8C" w:rsidP="00B53F8C">
            <w:pPr>
              <w:pStyle w:val="ad"/>
              <w:spacing w:after="0" w:line="240" w:lineRule="auto"/>
              <w:contextualSpacing w:val="0"/>
              <w:rPr>
                <w:rFonts w:ascii="David" w:hAnsi="David" w:cs="David"/>
                <w:b/>
                <w:bCs/>
                <w:sz w:val="24"/>
                <w:szCs w:val="24"/>
                <w:rtl/>
              </w:rPr>
            </w:pPr>
          </w:p>
        </w:tc>
        <w:tc>
          <w:tcPr>
            <w:tcW w:w="6939" w:type="dxa"/>
            <w:shd w:val="clear" w:color="auto" w:fill="auto"/>
          </w:tcPr>
          <w:p w:rsidR="00B53F8C" w:rsidRDefault="00B53F8C" w:rsidP="00B53F8C">
            <w:pPr>
              <w:pStyle w:val="NormalWeb"/>
              <w:bidi/>
              <w:spacing w:before="0" w:beforeAutospacing="0" w:after="0" w:afterAutospacing="0" w:line="252" w:lineRule="auto"/>
              <w:rPr>
                <w:rFonts w:ascii="David" w:hAnsi="David" w:cs="David"/>
                <w:rtl/>
              </w:rPr>
            </w:pPr>
          </w:p>
          <w:p w:rsidR="00B53F8C" w:rsidRDefault="008079F0" w:rsidP="002041C4">
            <w:pPr>
              <w:pStyle w:val="NormalWeb"/>
              <w:bidi/>
              <w:spacing w:before="0" w:beforeAutospacing="0" w:after="0" w:afterAutospacing="0" w:line="252" w:lineRule="auto"/>
              <w:rPr>
                <w:rFonts w:ascii="David" w:hAnsi="David" w:cs="David"/>
                <w:rtl/>
              </w:rPr>
            </w:pPr>
            <w:r>
              <w:rPr>
                <w:rFonts w:ascii="David" w:hAnsi="David" w:cs="David" w:hint="cs"/>
                <w:rtl/>
              </w:rPr>
              <w:t xml:space="preserve">הצעת המחיר היא במונחי אחוז הנחה אחיד לשעת עבודה בהתאם להוראת </w:t>
            </w:r>
            <w:proofErr w:type="spellStart"/>
            <w:r>
              <w:rPr>
                <w:rFonts w:ascii="David" w:hAnsi="David" w:cs="David" w:hint="cs"/>
                <w:rtl/>
              </w:rPr>
              <w:t>תכ"מ</w:t>
            </w:r>
            <w:proofErr w:type="spellEnd"/>
            <w:r>
              <w:rPr>
                <w:rFonts w:ascii="David" w:hAnsi="David" w:cs="David" w:hint="cs"/>
                <w:rtl/>
              </w:rPr>
              <w:t xml:space="preserve"> </w:t>
            </w:r>
            <w:r w:rsidR="00B47C03">
              <w:rPr>
                <w:rFonts w:ascii="David" w:hAnsi="David" w:cs="David"/>
                <w:rtl/>
              </w:rPr>
              <w:t>8.1.1</w:t>
            </w:r>
            <w:r>
              <w:rPr>
                <w:rFonts w:ascii="David" w:hAnsi="David" w:cs="David" w:hint="cs"/>
                <w:rtl/>
              </w:rPr>
              <w:t xml:space="preserve"> "</w:t>
            </w:r>
            <w:r w:rsidR="002041C4">
              <w:rPr>
                <w:rFonts w:ascii="David" w:hAnsi="David" w:cs="David" w:hint="cs"/>
                <w:rtl/>
              </w:rPr>
              <w:t>התקשרות עם נותני שירותים חיצוניים</w:t>
            </w:r>
            <w:r w:rsidRPr="00F10186">
              <w:rPr>
                <w:rFonts w:ascii="David" w:hAnsi="David" w:cs="David"/>
                <w:rtl/>
              </w:rPr>
              <w:t>"</w:t>
            </w:r>
            <w:r>
              <w:rPr>
                <w:rFonts w:ascii="David" w:hAnsi="David" w:cs="David" w:hint="cs"/>
                <w:rtl/>
              </w:rPr>
              <w:t>.</w:t>
            </w:r>
          </w:p>
          <w:p w:rsidR="00B53F8C" w:rsidRDefault="00B53F8C" w:rsidP="00B53F8C">
            <w:pPr>
              <w:pStyle w:val="NormalWeb"/>
              <w:bidi/>
              <w:spacing w:before="0" w:beforeAutospacing="0" w:after="0" w:afterAutospacing="0" w:line="252" w:lineRule="auto"/>
              <w:rPr>
                <w:rFonts w:ascii="David" w:hAnsi="David" w:cs="David"/>
                <w:rtl/>
              </w:rPr>
            </w:pPr>
          </w:p>
          <w:p w:rsidR="00B53F8C" w:rsidRDefault="008079F0" w:rsidP="002041C4">
            <w:pPr>
              <w:pStyle w:val="NormalWeb"/>
              <w:bidi/>
              <w:spacing w:before="0" w:beforeAutospacing="0" w:after="0" w:afterAutospacing="0" w:line="252" w:lineRule="auto"/>
              <w:rPr>
                <w:rFonts w:ascii="David" w:hAnsi="David" w:cs="David"/>
                <w:rtl/>
              </w:rPr>
            </w:pPr>
            <w:r w:rsidRPr="00F10186">
              <w:rPr>
                <w:rFonts w:ascii="David" w:hAnsi="David" w:cs="David" w:hint="cs"/>
                <w:rtl/>
              </w:rPr>
              <w:t xml:space="preserve">במועד חתימת ההסכם יתורגם האחוז המבוקש לשקלים. </w:t>
            </w:r>
          </w:p>
          <w:p w:rsidR="00B53F8C" w:rsidRDefault="00B53F8C" w:rsidP="00B53F8C">
            <w:pPr>
              <w:pStyle w:val="ad"/>
              <w:keepNext/>
              <w:keepLines/>
              <w:spacing w:after="0" w:line="360" w:lineRule="auto"/>
              <w:ind w:left="0"/>
              <w:contextualSpacing w:val="0"/>
              <w:jc w:val="both"/>
              <w:rPr>
                <w:rFonts w:ascii="David" w:hAnsi="David" w:cs="David"/>
                <w:sz w:val="24"/>
                <w:szCs w:val="24"/>
                <w:rtl/>
              </w:rPr>
            </w:pPr>
          </w:p>
          <w:p w:rsidR="00B53F8C" w:rsidRDefault="008079F0" w:rsidP="00B53F8C">
            <w:pPr>
              <w:pStyle w:val="ad"/>
              <w:keepNext/>
              <w:keepLines/>
              <w:spacing w:after="0" w:line="360" w:lineRule="auto"/>
              <w:ind w:left="0"/>
              <w:contextualSpacing w:val="0"/>
              <w:jc w:val="both"/>
              <w:rPr>
                <w:rFonts w:ascii="David" w:hAnsi="David" w:cs="David"/>
                <w:sz w:val="24"/>
                <w:szCs w:val="24"/>
                <w:rtl/>
              </w:rPr>
            </w:pPr>
            <w:r w:rsidRPr="00D37E02">
              <w:rPr>
                <w:rFonts w:ascii="David" w:hAnsi="David" w:cs="David" w:hint="cs"/>
                <w:sz w:val="24"/>
                <w:szCs w:val="24"/>
                <w:rtl/>
              </w:rPr>
              <w:t xml:space="preserve">סעיף 12.18 עמ' 61 </w:t>
            </w:r>
            <w:r w:rsidRPr="00D37E02">
              <w:rPr>
                <w:rFonts w:ascii="David" w:hAnsi="David" w:cs="David"/>
                <w:sz w:val="24"/>
                <w:szCs w:val="24"/>
                <w:rtl/>
              </w:rPr>
              <w:t>–</w:t>
            </w:r>
            <w:r w:rsidRPr="00D37E02">
              <w:rPr>
                <w:rFonts w:ascii="David" w:hAnsi="David" w:cs="David" w:hint="cs"/>
                <w:sz w:val="24"/>
                <w:szCs w:val="24"/>
                <w:rtl/>
              </w:rPr>
              <w:t xml:space="preserve"> </w:t>
            </w:r>
            <w:r>
              <w:rPr>
                <w:rFonts w:ascii="David" w:hAnsi="David" w:cs="David" w:hint="cs"/>
                <w:sz w:val="24"/>
                <w:szCs w:val="24"/>
                <w:rtl/>
              </w:rPr>
              <w:t xml:space="preserve">תיקון טעות סופר: </w:t>
            </w:r>
            <w:r w:rsidRPr="00D37E02">
              <w:rPr>
                <w:rFonts w:ascii="David" w:hAnsi="David" w:cs="David" w:hint="cs"/>
                <w:sz w:val="24"/>
                <w:szCs w:val="24"/>
                <w:rtl/>
              </w:rPr>
              <w:t>"</w:t>
            </w:r>
            <w:r w:rsidRPr="00D37E02">
              <w:rPr>
                <w:rFonts w:ascii="David" w:hAnsi="David" w:cs="David"/>
                <w:sz w:val="24"/>
                <w:szCs w:val="24"/>
                <w:rtl/>
              </w:rPr>
              <w:t>המציע יציע בהצעת המחיר תקורה לכל שעת עבודה.</w:t>
            </w:r>
            <w:r w:rsidRPr="00D37E02">
              <w:rPr>
                <w:rFonts w:ascii="David" w:hAnsi="David" w:cs="David" w:hint="cs"/>
                <w:sz w:val="24"/>
                <w:szCs w:val="24"/>
                <w:rtl/>
              </w:rPr>
              <w:t xml:space="preserve">" </w:t>
            </w:r>
            <w:r w:rsidRPr="00D37E02">
              <w:rPr>
                <w:rFonts w:ascii="David" w:hAnsi="David" w:cs="David"/>
                <w:sz w:val="24"/>
                <w:szCs w:val="24"/>
                <w:rtl/>
              </w:rPr>
              <w:t>–</w:t>
            </w:r>
            <w:r w:rsidRPr="00D37E02">
              <w:rPr>
                <w:rFonts w:ascii="David" w:hAnsi="David" w:cs="David" w:hint="cs"/>
                <w:sz w:val="24"/>
                <w:szCs w:val="24"/>
                <w:rtl/>
              </w:rPr>
              <w:t xml:space="preserve"> מדובר בטעות סופר. </w:t>
            </w:r>
            <w:r w:rsidRPr="00D37E02">
              <w:rPr>
                <w:rFonts w:ascii="David" w:hAnsi="David" w:cs="David" w:hint="cs"/>
                <w:b/>
                <w:bCs/>
                <w:sz w:val="24"/>
                <w:szCs w:val="24"/>
                <w:rtl/>
              </w:rPr>
              <w:t>נוסח הסעיף ישתנה כדלקמן</w:t>
            </w:r>
            <w:r w:rsidRPr="00D37E02">
              <w:rPr>
                <w:rFonts w:ascii="David" w:hAnsi="David" w:cs="David" w:hint="cs"/>
                <w:sz w:val="24"/>
                <w:szCs w:val="24"/>
                <w:rtl/>
              </w:rPr>
              <w:t xml:space="preserve"> "</w:t>
            </w:r>
            <w:r w:rsidRPr="00D37E02">
              <w:rPr>
                <w:rFonts w:ascii="David" w:hAnsi="David" w:cs="David"/>
                <w:sz w:val="24"/>
                <w:szCs w:val="24"/>
                <w:rtl/>
              </w:rPr>
              <w:t xml:space="preserve">המציע יציע בהצעת המחיר </w:t>
            </w:r>
            <w:r w:rsidRPr="00D37E02">
              <w:rPr>
                <w:rFonts w:ascii="David" w:hAnsi="David" w:cs="David"/>
                <w:strike/>
                <w:sz w:val="24"/>
                <w:szCs w:val="24"/>
                <w:rtl/>
              </w:rPr>
              <w:t>תקורה</w:t>
            </w:r>
            <w:r w:rsidRPr="00D37E02">
              <w:rPr>
                <w:rFonts w:ascii="David" w:hAnsi="David" w:cs="David" w:hint="cs"/>
                <w:sz w:val="24"/>
                <w:szCs w:val="24"/>
                <w:rtl/>
              </w:rPr>
              <w:t xml:space="preserve"> אחוז הנחה</w:t>
            </w:r>
            <w:r w:rsidRPr="00D37E02">
              <w:rPr>
                <w:rFonts w:ascii="David" w:hAnsi="David" w:cs="David"/>
                <w:sz w:val="24"/>
                <w:szCs w:val="24"/>
                <w:rtl/>
              </w:rPr>
              <w:t xml:space="preserve"> לכל שעת עבודה.</w:t>
            </w:r>
            <w:r w:rsidRPr="00D37E02">
              <w:rPr>
                <w:rFonts w:ascii="David" w:hAnsi="David" w:cs="David" w:hint="cs"/>
                <w:sz w:val="24"/>
                <w:szCs w:val="24"/>
                <w:rtl/>
              </w:rPr>
              <w:t>"</w:t>
            </w:r>
          </w:p>
          <w:p w:rsidR="00E1429A" w:rsidRDefault="00E1429A" w:rsidP="00B53F8C">
            <w:pPr>
              <w:pStyle w:val="ad"/>
              <w:keepNext/>
              <w:keepLines/>
              <w:spacing w:after="0" w:line="360" w:lineRule="auto"/>
              <w:ind w:left="0"/>
              <w:contextualSpacing w:val="0"/>
              <w:jc w:val="both"/>
              <w:rPr>
                <w:rFonts w:ascii="David" w:hAnsi="David" w:cs="David"/>
                <w:sz w:val="24"/>
                <w:szCs w:val="24"/>
                <w:rtl/>
              </w:rPr>
            </w:pPr>
            <w:r>
              <w:rPr>
                <w:rFonts w:ascii="David" w:hAnsi="David" w:cs="David" w:hint="cs"/>
                <w:sz w:val="24"/>
                <w:szCs w:val="24"/>
                <w:rtl/>
              </w:rPr>
              <w:t>הסעיף שונה בהתאם במסמכי המכרז.</w:t>
            </w:r>
          </w:p>
          <w:p w:rsidR="00B53F8C" w:rsidRDefault="00B53F8C" w:rsidP="00B53F8C">
            <w:pPr>
              <w:pStyle w:val="ad"/>
              <w:keepNext/>
              <w:keepLines/>
              <w:spacing w:after="0" w:line="360" w:lineRule="auto"/>
              <w:ind w:left="0"/>
              <w:contextualSpacing w:val="0"/>
              <w:jc w:val="both"/>
              <w:rPr>
                <w:rFonts w:ascii="David" w:hAnsi="David" w:cs="David"/>
                <w:sz w:val="24"/>
                <w:szCs w:val="24"/>
                <w:rtl/>
              </w:rPr>
            </w:pPr>
          </w:p>
          <w:p w:rsidR="00B53F8C" w:rsidRDefault="008079F0" w:rsidP="00B53F8C">
            <w:pPr>
              <w:pStyle w:val="ad"/>
              <w:keepNext/>
              <w:keepLines/>
              <w:spacing w:after="0" w:line="360" w:lineRule="auto"/>
              <w:ind w:left="0"/>
              <w:contextualSpacing w:val="0"/>
              <w:jc w:val="both"/>
              <w:rPr>
                <w:rFonts w:ascii="David" w:hAnsi="David" w:cs="David"/>
                <w:sz w:val="24"/>
                <w:szCs w:val="24"/>
                <w:rtl/>
              </w:rPr>
            </w:pPr>
            <w:r>
              <w:rPr>
                <w:rFonts w:ascii="David" w:hAnsi="David" w:cs="David" w:hint="cs"/>
                <w:sz w:val="24"/>
                <w:szCs w:val="24"/>
                <w:rtl/>
              </w:rPr>
              <w:t>תשומת לב המציעים לסעיף 3 למפרט השירותים תכנית עבודה (</w:t>
            </w:r>
            <w:proofErr w:type="spellStart"/>
            <w:r>
              <w:rPr>
                <w:rFonts w:ascii="David" w:hAnsi="David" w:cs="David" w:hint="cs"/>
                <w:sz w:val="24"/>
                <w:szCs w:val="24"/>
                <w:rtl/>
              </w:rPr>
              <w:t>פק"מ</w:t>
            </w:r>
            <w:proofErr w:type="spellEnd"/>
            <w:r>
              <w:rPr>
                <w:rFonts w:ascii="David" w:hAnsi="David" w:cs="David" w:hint="cs"/>
                <w:sz w:val="24"/>
                <w:szCs w:val="24"/>
                <w:rtl/>
              </w:rPr>
              <w:t>):</w:t>
            </w:r>
          </w:p>
          <w:p w:rsidR="00B53F8C" w:rsidRPr="00D37E02" w:rsidRDefault="008079F0" w:rsidP="00B53F8C">
            <w:pPr>
              <w:pStyle w:val="ad"/>
              <w:keepNext/>
              <w:keepLines/>
              <w:spacing w:after="0" w:line="360" w:lineRule="auto"/>
              <w:ind w:left="0"/>
              <w:contextualSpacing w:val="0"/>
              <w:jc w:val="both"/>
              <w:rPr>
                <w:rFonts w:ascii="David" w:hAnsi="David" w:cs="David"/>
                <w:sz w:val="24"/>
                <w:szCs w:val="24"/>
                <w:rtl/>
              </w:rPr>
            </w:pPr>
            <w:r>
              <w:rPr>
                <w:rFonts w:ascii="David" w:hAnsi="David" w:cs="David" w:hint="cs"/>
                <w:sz w:val="24"/>
                <w:szCs w:val="24"/>
                <w:rtl/>
              </w:rPr>
              <w:t>"</w:t>
            </w:r>
            <w:r w:rsidRPr="00A90A2A">
              <w:rPr>
                <w:rFonts w:ascii="David" w:hAnsi="David" w:cs="David" w:hint="cs"/>
                <w:sz w:val="24"/>
                <w:szCs w:val="24"/>
                <w:rtl/>
              </w:rPr>
              <w:t xml:space="preserve">בהתאם לדרישת המזמין, על הספק להעביר </w:t>
            </w:r>
            <w:proofErr w:type="spellStart"/>
            <w:r w:rsidRPr="00A90A2A">
              <w:rPr>
                <w:rFonts w:ascii="David" w:hAnsi="David" w:cs="David" w:hint="cs"/>
                <w:sz w:val="24"/>
                <w:szCs w:val="24"/>
                <w:rtl/>
              </w:rPr>
              <w:t>פק"מ</w:t>
            </w:r>
            <w:proofErr w:type="spellEnd"/>
            <w:r w:rsidRPr="00A90A2A">
              <w:rPr>
                <w:rFonts w:ascii="David" w:hAnsi="David" w:cs="David"/>
                <w:sz w:val="24"/>
                <w:szCs w:val="24"/>
                <w:rtl/>
              </w:rPr>
              <w:t xml:space="preserve"> ביחס </w:t>
            </w:r>
            <w:r w:rsidRPr="00A90A2A">
              <w:rPr>
                <w:rFonts w:ascii="David" w:hAnsi="David" w:cs="David" w:hint="cs"/>
                <w:sz w:val="24"/>
                <w:szCs w:val="24"/>
                <w:rtl/>
              </w:rPr>
              <w:t>לפרויקט / הפעולה</w:t>
            </w:r>
            <w:r w:rsidRPr="00A90A2A">
              <w:rPr>
                <w:rFonts w:ascii="David" w:hAnsi="David" w:cs="David"/>
                <w:sz w:val="24"/>
                <w:szCs w:val="24"/>
                <w:rtl/>
              </w:rPr>
              <w:t xml:space="preserve"> הנדרש</w:t>
            </w:r>
            <w:r w:rsidRPr="00A90A2A">
              <w:rPr>
                <w:rFonts w:ascii="David" w:hAnsi="David" w:cs="David" w:hint="cs"/>
                <w:sz w:val="24"/>
                <w:szCs w:val="24"/>
                <w:rtl/>
              </w:rPr>
              <w:t>ת</w:t>
            </w:r>
            <w:r w:rsidRPr="00A90A2A">
              <w:rPr>
                <w:rFonts w:ascii="David" w:hAnsi="David" w:cs="David"/>
                <w:sz w:val="24"/>
                <w:szCs w:val="24"/>
                <w:rtl/>
              </w:rPr>
              <w:t xml:space="preserve"> ע"י המשרד, הכוללת </w:t>
            </w:r>
            <w:r w:rsidRPr="00A90A2A">
              <w:rPr>
                <w:rFonts w:ascii="David" w:hAnsi="David" w:cs="David" w:hint="cs"/>
                <w:sz w:val="24"/>
                <w:szCs w:val="24"/>
                <w:rtl/>
              </w:rPr>
              <w:t xml:space="preserve">בין היתר, </w:t>
            </w:r>
            <w:r w:rsidRPr="00A90A2A">
              <w:rPr>
                <w:rFonts w:ascii="David" w:hAnsi="David" w:cs="David"/>
                <w:sz w:val="24"/>
                <w:szCs w:val="24"/>
                <w:rtl/>
              </w:rPr>
              <w:t>פירוט של לוחות זמנים</w:t>
            </w:r>
            <w:r w:rsidRPr="00A90A2A">
              <w:rPr>
                <w:rFonts w:ascii="David" w:hAnsi="David" w:cs="David" w:hint="cs"/>
                <w:sz w:val="24"/>
                <w:szCs w:val="24"/>
                <w:rtl/>
              </w:rPr>
              <w:t xml:space="preserve">, מומחים נוספים במידה ונדרש, </w:t>
            </w:r>
            <w:r w:rsidRPr="00A90A2A">
              <w:rPr>
                <w:rFonts w:ascii="David" w:hAnsi="David" w:cs="David"/>
                <w:sz w:val="24"/>
                <w:szCs w:val="24"/>
                <w:rtl/>
              </w:rPr>
              <w:t>אנשי מקצוע הנדרשים לביצועו והיקף שעות לכל סוג איש צוות שיידרש</w:t>
            </w:r>
            <w:r>
              <w:rPr>
                <w:rFonts w:ascii="David" w:hAnsi="David" w:cs="David" w:hint="cs"/>
                <w:sz w:val="24"/>
                <w:szCs w:val="24"/>
                <w:rtl/>
              </w:rPr>
              <w:t>".</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lastRenderedPageBreak/>
              <w:t>16</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2.1</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982BB1" w:rsidRDefault="008079F0" w:rsidP="00483E13">
            <w:pPr>
              <w:pStyle w:val="ad"/>
              <w:ind w:left="0"/>
              <w:rPr>
                <w:rFonts w:ascii="David" w:hAnsi="David" w:cs="David"/>
                <w:sz w:val="24"/>
                <w:szCs w:val="24"/>
                <w:rtl/>
              </w:rPr>
            </w:pPr>
            <w:r w:rsidRPr="00982BB1">
              <w:rPr>
                <w:rFonts w:ascii="David" w:hAnsi="David" w:cs="David"/>
                <w:sz w:val="24"/>
                <w:szCs w:val="24"/>
                <w:rtl/>
              </w:rPr>
              <w:t>בנספח ג' לחוזה מפרט שירותים</w:t>
            </w:r>
          </w:p>
          <w:p w:rsidR="00483E13" w:rsidRPr="00982BB1" w:rsidRDefault="008079F0" w:rsidP="00483E13">
            <w:pPr>
              <w:pStyle w:val="ad"/>
              <w:ind w:left="0"/>
              <w:rPr>
                <w:rFonts w:ascii="David" w:hAnsi="David" w:cs="David"/>
                <w:sz w:val="24"/>
                <w:szCs w:val="24"/>
                <w:rtl/>
              </w:rPr>
            </w:pPr>
            <w:r w:rsidRPr="00982BB1">
              <w:rPr>
                <w:rFonts w:ascii="David" w:hAnsi="David" w:cs="David"/>
                <w:sz w:val="24"/>
                <w:szCs w:val="24"/>
                <w:rtl/>
              </w:rPr>
              <w:t>לא מפורטים מספר התרגילים והבקרות הנדרשות ועפ"י מה מתמחרים את התרגילים. הפירוט היחיד הינם האמצעים הנדרשים לתרגיל.</w:t>
            </w:r>
          </w:p>
        </w:tc>
        <w:tc>
          <w:tcPr>
            <w:tcW w:w="6939" w:type="dxa"/>
            <w:shd w:val="clear" w:color="auto" w:fill="auto"/>
          </w:tcPr>
          <w:p w:rsidR="00483E13" w:rsidRPr="00982BB1" w:rsidRDefault="008079F0" w:rsidP="00F92FBF">
            <w:pPr>
              <w:pStyle w:val="NormalWeb"/>
              <w:bidi/>
              <w:spacing w:before="0" w:beforeAutospacing="0" w:after="0" w:afterAutospacing="0" w:line="252" w:lineRule="auto"/>
              <w:rPr>
                <w:rFonts w:ascii="David" w:hAnsi="David" w:cs="David"/>
                <w:rtl/>
              </w:rPr>
            </w:pPr>
            <w:r>
              <w:rPr>
                <w:rFonts w:ascii="David" w:hAnsi="David" w:cs="David" w:hint="cs"/>
                <w:rtl/>
              </w:rPr>
              <w:t>ראה תשובות לשאלות</w:t>
            </w:r>
            <w:r w:rsidR="00E1429A">
              <w:rPr>
                <w:rFonts w:ascii="David" w:hAnsi="David" w:cs="David" w:hint="cs"/>
                <w:rtl/>
              </w:rPr>
              <w:t xml:space="preserve"> 3-</w:t>
            </w:r>
            <w:r w:rsidR="00F92FBF">
              <w:rPr>
                <w:rFonts w:ascii="David" w:hAnsi="David" w:cs="David" w:hint="cs"/>
                <w:rtl/>
              </w:rPr>
              <w:t>6</w:t>
            </w:r>
            <w:r w:rsidR="00E1429A">
              <w:rPr>
                <w:rFonts w:ascii="David" w:hAnsi="David" w:cs="David" w:hint="cs"/>
                <w:rtl/>
              </w:rPr>
              <w:t xml:space="preserve"> ושאלה 14.</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17</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תנאי סף מקצועיים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6.3.2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תנאי סף מקצועיים</w:t>
            </w:r>
          </w:p>
        </w:tc>
        <w:tc>
          <w:tcPr>
            <w:tcW w:w="4483" w:type="dxa"/>
            <w:shd w:val="clear" w:color="auto" w:fill="auto"/>
          </w:tcPr>
          <w:p w:rsidR="00483E13" w:rsidRPr="00982BB1" w:rsidRDefault="008079F0" w:rsidP="00483E13">
            <w:pPr>
              <w:pStyle w:val="ad"/>
              <w:ind w:left="0"/>
              <w:rPr>
                <w:rFonts w:ascii="David" w:hAnsi="David" w:cs="David"/>
                <w:sz w:val="24"/>
                <w:szCs w:val="24"/>
                <w:rtl/>
              </w:rPr>
            </w:pPr>
            <w:r w:rsidRPr="00982BB1">
              <w:rPr>
                <w:rFonts w:ascii="David" w:hAnsi="David" w:cs="David"/>
                <w:sz w:val="24"/>
                <w:szCs w:val="24"/>
                <w:rtl/>
              </w:rPr>
              <w:t>תנאי סף מקצועיים 6.3.2 מבוקש לקבל הסבר מפורט בנוגע להגדרה של ניסיון 3 שנים בייעוץ ביטחוני.</w:t>
            </w:r>
          </w:p>
        </w:tc>
        <w:tc>
          <w:tcPr>
            <w:tcW w:w="6939" w:type="dxa"/>
            <w:shd w:val="clear" w:color="auto" w:fill="auto"/>
          </w:tcPr>
          <w:p w:rsidR="00483E13" w:rsidRDefault="008079F0" w:rsidP="00483E13">
            <w:pPr>
              <w:pStyle w:val="NormalWeb"/>
              <w:bidi/>
              <w:spacing w:before="0" w:beforeAutospacing="0" w:after="0" w:afterAutospacing="0" w:line="252" w:lineRule="auto"/>
              <w:rPr>
                <w:rFonts w:ascii="David" w:hAnsi="David" w:cs="David"/>
                <w:rtl/>
              </w:rPr>
            </w:pPr>
            <w:r w:rsidRPr="00426525">
              <w:rPr>
                <w:rFonts w:ascii="David" w:hAnsi="David" w:cs="David" w:hint="cs"/>
                <w:rtl/>
              </w:rPr>
              <w:t xml:space="preserve">"ייעוץ בטחוני" לצורך סעיף זה - </w:t>
            </w:r>
            <w:r w:rsidRPr="00426525">
              <w:rPr>
                <w:rFonts w:ascii="David" w:hAnsi="David" w:cs="David"/>
                <w:rtl/>
              </w:rPr>
              <w:t>בדיקה ומתן פתרונות למערך הביטחון והאבטחה של הארגון</w:t>
            </w:r>
            <w:r w:rsidRPr="00426525">
              <w:rPr>
                <w:rFonts w:ascii="David" w:hAnsi="David" w:cs="David" w:hint="cs"/>
                <w:rtl/>
              </w:rPr>
              <w:t xml:space="preserve"> (הגוף הציבורי)</w:t>
            </w:r>
            <w:r w:rsidRPr="00426525">
              <w:rPr>
                <w:rFonts w:ascii="David" w:hAnsi="David" w:cs="David"/>
                <w:rtl/>
              </w:rPr>
              <w:t>, תוך ליווי צמוד עד יישום התכניות</w:t>
            </w:r>
            <w:r w:rsidRPr="00426525">
              <w:rPr>
                <w:rFonts w:ascii="David" w:hAnsi="David" w:cs="David" w:hint="cs"/>
                <w:rtl/>
              </w:rPr>
              <w:t>.</w:t>
            </w:r>
          </w:p>
          <w:p w:rsidR="00F92FBF" w:rsidRDefault="00F92FBF" w:rsidP="00E1429A">
            <w:pPr>
              <w:pStyle w:val="NormalWeb"/>
              <w:bidi/>
              <w:spacing w:before="0" w:beforeAutospacing="0" w:after="0" w:afterAutospacing="0" w:line="252" w:lineRule="auto"/>
              <w:rPr>
                <w:rFonts w:ascii="David" w:hAnsi="David" w:cs="David"/>
                <w:rtl/>
              </w:rPr>
            </w:pPr>
          </w:p>
          <w:p w:rsidR="00E1429A" w:rsidRDefault="00E1429A" w:rsidP="00F92FBF">
            <w:pPr>
              <w:pStyle w:val="NormalWeb"/>
              <w:bidi/>
              <w:spacing w:before="0" w:beforeAutospacing="0" w:after="0" w:afterAutospacing="0" w:line="252" w:lineRule="auto"/>
              <w:rPr>
                <w:rFonts w:ascii="David" w:hAnsi="David" w:cs="David" w:hint="cs"/>
                <w:rtl/>
              </w:rPr>
            </w:pPr>
            <w:r>
              <w:rPr>
                <w:rFonts w:ascii="David" w:hAnsi="David" w:cs="David" w:hint="cs"/>
                <w:rtl/>
              </w:rPr>
              <w:t>כמו כן, ראה מענה לשאלה 1.</w:t>
            </w:r>
          </w:p>
          <w:p w:rsidR="00483E13" w:rsidRPr="00982BB1" w:rsidRDefault="00483E13" w:rsidP="00483E13">
            <w:pPr>
              <w:pStyle w:val="NormalWeb"/>
              <w:bidi/>
              <w:spacing w:before="0" w:beforeAutospacing="0" w:after="0" w:afterAutospacing="0" w:line="252" w:lineRule="auto"/>
              <w:rPr>
                <w:rFonts w:ascii="David" w:hAnsi="David" w:cs="David"/>
                <w:rtl/>
              </w:rPr>
            </w:pP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18</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 xml:space="preserve">מה הסמכות ואיזה כלים ניתנים הכוללים נהלים </w:t>
            </w:r>
            <w:proofErr w:type="spellStart"/>
            <w:r w:rsidRPr="00426525">
              <w:rPr>
                <w:rFonts w:ascii="David" w:hAnsi="David" w:cs="David" w:hint="cs"/>
                <w:sz w:val="24"/>
                <w:szCs w:val="24"/>
                <w:rtl/>
              </w:rPr>
              <w:t>ר</w:t>
            </w:r>
            <w:r>
              <w:rPr>
                <w:rFonts w:ascii="David" w:hAnsi="David" w:cs="David" w:hint="cs"/>
                <w:sz w:val="24"/>
                <w:szCs w:val="24"/>
                <w:rtl/>
              </w:rPr>
              <w:t>לוו</w:t>
            </w:r>
            <w:r w:rsidRPr="00426525">
              <w:rPr>
                <w:rFonts w:ascii="David" w:hAnsi="David" w:cs="David" w:hint="cs"/>
                <w:sz w:val="24"/>
                <w:szCs w:val="24"/>
                <w:rtl/>
              </w:rPr>
              <w:t>נטים</w:t>
            </w:r>
            <w:proofErr w:type="spellEnd"/>
            <w:r w:rsidRPr="00426525">
              <w:rPr>
                <w:rFonts w:ascii="David" w:hAnsi="David" w:cs="David" w:hint="cs"/>
                <w:sz w:val="24"/>
                <w:szCs w:val="24"/>
                <w:rtl/>
              </w:rPr>
              <w:t xml:space="preserve"> הכוללים אישור פרטני בנושא תרגילים </w:t>
            </w:r>
            <w:proofErr w:type="spellStart"/>
            <w:r w:rsidRPr="00426525">
              <w:rPr>
                <w:rFonts w:ascii="David" w:hAnsi="David" w:cs="David" w:hint="cs"/>
                <w:sz w:val="24"/>
                <w:szCs w:val="24"/>
                <w:rtl/>
              </w:rPr>
              <w:t>המצויינים</w:t>
            </w:r>
            <w:proofErr w:type="spellEnd"/>
            <w:r w:rsidRPr="00426525">
              <w:rPr>
                <w:rFonts w:ascii="David" w:hAnsi="David" w:cs="David" w:hint="cs"/>
                <w:sz w:val="24"/>
                <w:szCs w:val="24"/>
                <w:rtl/>
              </w:rPr>
              <w:t xml:space="preserve"> בנספח ג׳ , מי הגוף המאשר ומה הסמכות.</w:t>
            </w:r>
          </w:p>
        </w:tc>
        <w:tc>
          <w:tcPr>
            <w:tcW w:w="6939" w:type="dxa"/>
            <w:shd w:val="clear" w:color="auto" w:fill="auto"/>
          </w:tcPr>
          <w:p w:rsidR="0039633D" w:rsidRDefault="0039633D" w:rsidP="0039633D">
            <w:pPr>
              <w:pStyle w:val="af8"/>
              <w:jc w:val="left"/>
              <w:rPr>
                <w:rFonts w:ascii="David" w:hAnsi="David"/>
                <w:sz w:val="24"/>
                <w:rtl/>
              </w:rPr>
            </w:pPr>
            <w:r>
              <w:rPr>
                <w:rFonts w:ascii="David" w:hAnsi="David" w:hint="cs"/>
                <w:sz w:val="24"/>
                <w:rtl/>
              </w:rPr>
              <w:t>מפורט בסעיף 2.5.1 בנספח ג'3 , מפרט השירותים.</w:t>
            </w:r>
          </w:p>
          <w:p w:rsidR="00681F2E" w:rsidRPr="00820741" w:rsidRDefault="00681F2E" w:rsidP="0039633D">
            <w:pPr>
              <w:pStyle w:val="af8"/>
              <w:jc w:val="left"/>
              <w:rPr>
                <w:rFonts w:ascii="David" w:hAnsi="David"/>
                <w:sz w:val="24"/>
                <w:highlight w:val="magenta"/>
                <w:rtl/>
              </w:rPr>
            </w:pPr>
            <w:r w:rsidRPr="0039633D">
              <w:rPr>
                <w:rFonts w:ascii="David" w:hAnsi="David" w:hint="cs"/>
                <w:sz w:val="24"/>
                <w:rtl/>
              </w:rPr>
              <w:t xml:space="preserve">מנהל אגף בכיר חירום ביטחון מידע וסייבר במשרד המשפטים או </w:t>
            </w:r>
            <w:proofErr w:type="spellStart"/>
            <w:r w:rsidRPr="0039633D">
              <w:rPr>
                <w:rFonts w:ascii="David" w:hAnsi="David" w:hint="cs"/>
                <w:sz w:val="24"/>
                <w:rtl/>
              </w:rPr>
              <w:t>סגנו</w:t>
            </w:r>
            <w:proofErr w:type="spellEnd"/>
            <w:r w:rsidRPr="0039633D">
              <w:rPr>
                <w:rFonts w:ascii="David" w:hAnsi="David" w:hint="cs"/>
                <w:sz w:val="24"/>
                <w:rtl/>
              </w:rPr>
              <w:t>, בהתאם להנחיות הגוף המנחה וסמכות מחוק הסדרת הביטחון בגופים ציבורים.</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lastRenderedPageBreak/>
              <w:t>19</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מה ה</w:t>
            </w:r>
            <w:r>
              <w:rPr>
                <w:rFonts w:ascii="David" w:hAnsi="David" w:cs="David" w:hint="cs"/>
                <w:sz w:val="24"/>
                <w:szCs w:val="24"/>
                <w:rtl/>
              </w:rPr>
              <w:t>י</w:t>
            </w:r>
            <w:r w:rsidRPr="00426525">
              <w:rPr>
                <w:rFonts w:ascii="David" w:hAnsi="David" w:cs="David" w:hint="cs"/>
                <w:sz w:val="24"/>
                <w:szCs w:val="24"/>
                <w:rtl/>
              </w:rPr>
              <w:t>קף המשימות החודשי שנתי, מה הערכה ?</w:t>
            </w:r>
          </w:p>
        </w:tc>
        <w:tc>
          <w:tcPr>
            <w:tcW w:w="6939" w:type="dxa"/>
            <w:shd w:val="clear" w:color="auto" w:fill="auto"/>
          </w:tcPr>
          <w:p w:rsidR="00483E13" w:rsidRPr="00982BB1" w:rsidRDefault="00F55999" w:rsidP="00F92FBF">
            <w:pPr>
              <w:pStyle w:val="NormalWeb"/>
              <w:bidi/>
              <w:spacing w:before="0" w:beforeAutospacing="0" w:after="0" w:afterAutospacing="0" w:line="252" w:lineRule="auto"/>
              <w:rPr>
                <w:rFonts w:ascii="David" w:hAnsi="David" w:cs="David"/>
                <w:rtl/>
              </w:rPr>
            </w:pPr>
            <w:r>
              <w:rPr>
                <w:rFonts w:ascii="David" w:hAnsi="David" w:cs="David" w:hint="cs"/>
                <w:rtl/>
              </w:rPr>
              <w:t xml:space="preserve">ראה תשובה לשאלות </w:t>
            </w:r>
            <w:r w:rsidR="00F92FBF">
              <w:rPr>
                <w:rFonts w:ascii="David" w:hAnsi="David" w:cs="David" w:hint="cs"/>
                <w:rtl/>
              </w:rPr>
              <w:t>3-6.</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20</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 xml:space="preserve">האם הביקורת ומה ושל המציע על המאובטחים נעשו </w:t>
            </w:r>
            <w:r w:rsidRPr="00426525">
              <w:rPr>
                <w:rFonts w:ascii="David" w:hAnsi="David" w:cs="David"/>
                <w:sz w:val="24"/>
                <w:szCs w:val="24"/>
              </w:rPr>
              <w:t xml:space="preserve">SNA </w:t>
            </w:r>
            <w:r w:rsidRPr="00426525">
              <w:rPr>
                <w:rFonts w:ascii="David" w:hAnsi="David" w:cs="David" w:hint="cs"/>
                <w:sz w:val="24"/>
                <w:szCs w:val="24"/>
                <w:rtl/>
              </w:rPr>
              <w:t xml:space="preserve"> או שהמערך נעשה אצלכם.</w:t>
            </w:r>
          </w:p>
        </w:tc>
        <w:tc>
          <w:tcPr>
            <w:tcW w:w="6939" w:type="dxa"/>
            <w:shd w:val="clear" w:color="auto" w:fill="auto"/>
          </w:tcPr>
          <w:p w:rsidR="00483E13" w:rsidRPr="00820741" w:rsidRDefault="00F92FBF" w:rsidP="00F92FBF">
            <w:pPr>
              <w:pStyle w:val="af8"/>
              <w:jc w:val="left"/>
              <w:rPr>
                <w:rFonts w:ascii="David" w:hAnsi="David"/>
                <w:sz w:val="24"/>
                <w:highlight w:val="magenta"/>
                <w:rtl/>
              </w:rPr>
            </w:pPr>
            <w:r>
              <w:rPr>
                <w:rFonts w:ascii="David" w:hAnsi="David" w:hint="cs"/>
                <w:sz w:val="24"/>
                <w:rtl/>
              </w:rPr>
              <w:t>שאלה לא ברורה.</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21</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כמה יעדי הגנה ומה הם סוגי ההגנה , הערכה כללית שנתית ו/או חודשית.</w:t>
            </w:r>
          </w:p>
        </w:tc>
        <w:tc>
          <w:tcPr>
            <w:tcW w:w="6939" w:type="dxa"/>
            <w:shd w:val="clear" w:color="auto" w:fill="auto"/>
          </w:tcPr>
          <w:p w:rsidR="0086278E" w:rsidRPr="00820741" w:rsidRDefault="00F92FBF" w:rsidP="0086278E">
            <w:pPr>
              <w:pStyle w:val="af8"/>
              <w:jc w:val="left"/>
              <w:rPr>
                <w:rFonts w:ascii="David" w:hAnsi="David"/>
                <w:sz w:val="24"/>
                <w:highlight w:val="magenta"/>
                <w:rtl/>
              </w:rPr>
            </w:pPr>
            <w:r>
              <w:rPr>
                <w:rFonts w:ascii="David" w:hAnsi="David" w:hint="cs"/>
                <w:sz w:val="24"/>
                <w:rtl/>
              </w:rPr>
              <w:t>ראה מענה לשאלות 3-6.</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22</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 xml:space="preserve">האם יש </w:t>
            </w:r>
            <w:proofErr w:type="spellStart"/>
            <w:r w:rsidRPr="00426525">
              <w:rPr>
                <w:rFonts w:ascii="David" w:hAnsi="David" w:cs="David" w:hint="cs"/>
                <w:sz w:val="24"/>
                <w:szCs w:val="24"/>
                <w:rtl/>
              </w:rPr>
              <w:t>באמתכתכם</w:t>
            </w:r>
            <w:proofErr w:type="spellEnd"/>
            <w:r w:rsidRPr="00426525">
              <w:rPr>
                <w:rFonts w:ascii="David" w:hAnsi="David" w:cs="David" w:hint="cs"/>
                <w:sz w:val="24"/>
                <w:szCs w:val="24"/>
                <w:rtl/>
              </w:rPr>
              <w:t xml:space="preserve"> </w:t>
            </w:r>
            <w:proofErr w:type="spellStart"/>
            <w:r w:rsidRPr="00426525">
              <w:rPr>
                <w:rFonts w:ascii="David" w:hAnsi="David" w:cs="David" w:hint="cs"/>
                <w:sz w:val="24"/>
                <w:szCs w:val="24"/>
                <w:rtl/>
              </w:rPr>
              <w:t>תוכנית</w:t>
            </w:r>
            <w:proofErr w:type="spellEnd"/>
            <w:r w:rsidRPr="00426525">
              <w:rPr>
                <w:rFonts w:ascii="David" w:hAnsi="David" w:cs="David" w:hint="cs"/>
                <w:sz w:val="24"/>
                <w:szCs w:val="24"/>
                <w:rtl/>
              </w:rPr>
              <w:t xml:space="preserve"> הגנה שלכם לכל מאובטח ו/או יעד הגנה.</w:t>
            </w:r>
          </w:p>
        </w:tc>
        <w:tc>
          <w:tcPr>
            <w:tcW w:w="6939" w:type="dxa"/>
            <w:shd w:val="clear" w:color="auto" w:fill="auto"/>
          </w:tcPr>
          <w:p w:rsidR="00715C48" w:rsidRPr="00820741" w:rsidRDefault="00F92FBF" w:rsidP="00483E13">
            <w:pPr>
              <w:pStyle w:val="af8"/>
              <w:jc w:val="left"/>
              <w:rPr>
                <w:rFonts w:ascii="David" w:hAnsi="David"/>
                <w:sz w:val="24"/>
                <w:highlight w:val="magenta"/>
                <w:rtl/>
              </w:rPr>
            </w:pPr>
            <w:r w:rsidRPr="00F92FBF">
              <w:rPr>
                <w:rFonts w:ascii="David" w:hAnsi="David" w:hint="cs"/>
                <w:sz w:val="24"/>
                <w:rtl/>
              </w:rPr>
              <w:t>כן.</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23</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 xml:space="preserve">בתרגיל בוחן שיטה האם התכנון דורש בקרה, תכנון שטח וסיכום </w:t>
            </w:r>
            <w:proofErr w:type="spellStart"/>
            <w:r w:rsidRPr="00426525">
              <w:rPr>
                <w:rFonts w:ascii="David" w:hAnsi="David" w:cs="David" w:hint="cs"/>
                <w:sz w:val="24"/>
                <w:szCs w:val="24"/>
                <w:rtl/>
              </w:rPr>
              <w:t>יעודי</w:t>
            </w:r>
            <w:proofErr w:type="spellEnd"/>
            <w:r w:rsidRPr="00426525">
              <w:rPr>
                <w:rFonts w:ascii="David" w:hAnsi="David" w:cs="David" w:hint="cs"/>
                <w:sz w:val="24"/>
                <w:szCs w:val="24"/>
                <w:rtl/>
              </w:rPr>
              <w:t xml:space="preserve"> רמ״ח שב״כ.</w:t>
            </w:r>
          </w:p>
        </w:tc>
        <w:tc>
          <w:tcPr>
            <w:tcW w:w="6939" w:type="dxa"/>
            <w:shd w:val="clear" w:color="auto" w:fill="auto"/>
          </w:tcPr>
          <w:p w:rsidR="00715C48" w:rsidRPr="00820741" w:rsidRDefault="00F92FBF" w:rsidP="006B00BB">
            <w:pPr>
              <w:pStyle w:val="af8"/>
              <w:jc w:val="left"/>
              <w:rPr>
                <w:rFonts w:ascii="David" w:hAnsi="David"/>
                <w:sz w:val="24"/>
                <w:highlight w:val="magenta"/>
                <w:rtl/>
              </w:rPr>
            </w:pPr>
            <w:r>
              <w:rPr>
                <w:rFonts w:ascii="David" w:hAnsi="David" w:hint="cs"/>
                <w:sz w:val="24"/>
                <w:rtl/>
              </w:rPr>
              <w:t>שאלה לא ברורה.</w:t>
            </w:r>
          </w:p>
        </w:tc>
      </w:tr>
      <w:tr w:rsidR="00842EB7" w:rsidTr="009F2BF9">
        <w:trPr>
          <w:jc w:val="center"/>
        </w:trPr>
        <w:tc>
          <w:tcPr>
            <w:tcW w:w="732" w:type="dxa"/>
          </w:tcPr>
          <w:p w:rsidR="00483E13" w:rsidRPr="00982BB1" w:rsidRDefault="00842EB7" w:rsidP="00842EB7">
            <w:pPr>
              <w:pStyle w:val="af8"/>
              <w:ind w:left="360"/>
              <w:rPr>
                <w:rFonts w:ascii="David" w:hAnsi="David"/>
                <w:sz w:val="24"/>
                <w:rtl/>
              </w:rPr>
            </w:pPr>
            <w:r>
              <w:rPr>
                <w:rFonts w:ascii="David" w:hAnsi="David" w:hint="cs"/>
                <w:sz w:val="24"/>
                <w:rtl/>
              </w:rPr>
              <w:t>24</w:t>
            </w:r>
          </w:p>
        </w:tc>
        <w:tc>
          <w:tcPr>
            <w:tcW w:w="571" w:type="dxa"/>
            <w:shd w:val="clear" w:color="auto" w:fill="auto"/>
          </w:tcPr>
          <w:p w:rsidR="00483E13" w:rsidRPr="00982BB1" w:rsidRDefault="008079F0" w:rsidP="00483E13">
            <w:pPr>
              <w:pStyle w:val="af8"/>
              <w:rPr>
                <w:rFonts w:ascii="David" w:hAnsi="David"/>
                <w:sz w:val="24"/>
                <w:rtl/>
              </w:rPr>
            </w:pPr>
            <w:r>
              <w:rPr>
                <w:rFonts w:ascii="David" w:hAnsi="David" w:hint="cs"/>
                <w:sz w:val="24"/>
                <w:rtl/>
              </w:rPr>
              <w:t>71</w:t>
            </w:r>
          </w:p>
        </w:tc>
        <w:tc>
          <w:tcPr>
            <w:tcW w:w="1086" w:type="dxa"/>
            <w:shd w:val="clear" w:color="auto" w:fill="auto"/>
          </w:tcPr>
          <w:p w:rsidR="00483E13" w:rsidRPr="00982BB1" w:rsidRDefault="008079F0" w:rsidP="00483E13">
            <w:pPr>
              <w:pStyle w:val="af8"/>
              <w:jc w:val="left"/>
              <w:rPr>
                <w:rFonts w:ascii="David" w:hAnsi="David"/>
                <w:sz w:val="24"/>
                <w:rtl/>
              </w:rPr>
            </w:pPr>
            <w:r>
              <w:rPr>
                <w:rFonts w:ascii="David" w:hAnsi="David" w:hint="cs"/>
                <w:sz w:val="24"/>
                <w:rtl/>
              </w:rPr>
              <w:t>מפרט שירותים</w:t>
            </w:r>
          </w:p>
        </w:tc>
        <w:tc>
          <w:tcPr>
            <w:tcW w:w="735" w:type="dxa"/>
            <w:shd w:val="clear" w:color="auto" w:fill="auto"/>
          </w:tcPr>
          <w:p w:rsidR="00483E13" w:rsidRPr="00982BB1" w:rsidRDefault="008079F0" w:rsidP="00483E13">
            <w:pPr>
              <w:pStyle w:val="af8"/>
              <w:rPr>
                <w:rFonts w:ascii="David" w:hAnsi="David"/>
                <w:sz w:val="24"/>
                <w:rtl/>
              </w:rPr>
            </w:pPr>
            <w:r>
              <w:rPr>
                <w:rFonts w:ascii="David" w:hAnsi="David" w:hint="cs"/>
                <w:sz w:val="24"/>
                <w:rtl/>
              </w:rPr>
              <w:t>2.5.5</w:t>
            </w:r>
          </w:p>
        </w:tc>
        <w:tc>
          <w:tcPr>
            <w:tcW w:w="1432" w:type="dxa"/>
            <w:shd w:val="clear" w:color="auto" w:fill="auto"/>
          </w:tcPr>
          <w:p w:rsidR="00483E13" w:rsidRPr="00982BB1" w:rsidRDefault="008079F0" w:rsidP="00483E13">
            <w:pPr>
              <w:pStyle w:val="af8"/>
              <w:rPr>
                <w:rFonts w:ascii="David" w:hAnsi="David"/>
                <w:sz w:val="24"/>
                <w:rtl/>
              </w:rPr>
            </w:pPr>
            <w:r>
              <w:rPr>
                <w:rFonts w:ascii="David" w:hAnsi="David" w:hint="cs"/>
                <w:sz w:val="24"/>
                <w:rtl/>
              </w:rPr>
              <w:t>מפרט שירותים</w:t>
            </w:r>
          </w:p>
        </w:tc>
        <w:tc>
          <w:tcPr>
            <w:tcW w:w="4483" w:type="dxa"/>
            <w:shd w:val="clear" w:color="auto" w:fill="auto"/>
          </w:tcPr>
          <w:p w:rsidR="00483E13" w:rsidRPr="00426525" w:rsidRDefault="008079F0" w:rsidP="00483E13">
            <w:pPr>
              <w:pStyle w:val="ad"/>
              <w:ind w:left="0"/>
              <w:rPr>
                <w:rFonts w:ascii="David" w:hAnsi="David" w:cs="David"/>
                <w:sz w:val="24"/>
                <w:szCs w:val="24"/>
                <w:rtl/>
              </w:rPr>
            </w:pPr>
            <w:r w:rsidRPr="00426525">
              <w:rPr>
                <w:rFonts w:ascii="David" w:hAnsi="David" w:cs="David" w:hint="cs"/>
                <w:sz w:val="24"/>
                <w:szCs w:val="24"/>
                <w:rtl/>
              </w:rPr>
              <w:t>אודה לקבלת היקף העבודה בסעיף 2.5.5, בציון הערכת מתקני תקיפה והערכות מטה.</w:t>
            </w:r>
          </w:p>
        </w:tc>
        <w:tc>
          <w:tcPr>
            <w:tcW w:w="6939" w:type="dxa"/>
            <w:shd w:val="clear" w:color="auto" w:fill="auto"/>
          </w:tcPr>
          <w:p w:rsidR="006B00BB" w:rsidRPr="00820741" w:rsidRDefault="006B00BB" w:rsidP="00F92FBF">
            <w:pPr>
              <w:pStyle w:val="af8"/>
              <w:jc w:val="left"/>
              <w:rPr>
                <w:rFonts w:ascii="David" w:hAnsi="David"/>
                <w:sz w:val="24"/>
                <w:highlight w:val="magenta"/>
                <w:rtl/>
              </w:rPr>
            </w:pPr>
            <w:r w:rsidRPr="006B00BB">
              <w:rPr>
                <w:rFonts w:ascii="David" w:hAnsi="David" w:hint="cs"/>
                <w:sz w:val="24"/>
                <w:rtl/>
              </w:rPr>
              <w:t xml:space="preserve">ראה מענה לשאלות </w:t>
            </w:r>
            <w:r w:rsidR="00F92FBF">
              <w:rPr>
                <w:rFonts w:ascii="David" w:hAnsi="David" w:hint="cs"/>
                <w:sz w:val="24"/>
                <w:rtl/>
              </w:rPr>
              <w:t>3-6 ושאלה 14.</w:t>
            </w:r>
          </w:p>
        </w:tc>
      </w:tr>
    </w:tbl>
    <w:p w:rsidR="00AE3575" w:rsidRPr="00935F48" w:rsidRDefault="00AE3575" w:rsidP="00860B74">
      <w:pPr>
        <w:spacing w:after="0" w:line="240" w:lineRule="auto"/>
        <w:rPr>
          <w:rFonts w:ascii="David" w:hAnsi="David" w:cs="David"/>
          <w:sz w:val="24"/>
          <w:szCs w:val="24"/>
        </w:rPr>
      </w:pPr>
    </w:p>
    <w:sectPr w:rsidR="00AE3575" w:rsidRPr="00935F48" w:rsidSect="008A62E8">
      <w:headerReference w:type="default" r:id="rId11"/>
      <w:footerReference w:type="default" r:id="rId12"/>
      <w:pgSz w:w="16838" w:h="11906" w:orient="landscape" w:code="9"/>
      <w:pgMar w:top="1077" w:right="561" w:bottom="1134" w:left="289"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1CBE" w:rsidRDefault="00851CBE">
      <w:pPr>
        <w:spacing w:after="0" w:line="240" w:lineRule="auto"/>
      </w:pPr>
      <w:r>
        <w:separator/>
      </w:r>
    </w:p>
  </w:endnote>
  <w:endnote w:type="continuationSeparator" w:id="0">
    <w:p w:rsidR="00851CBE" w:rsidRDefault="00851C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haroni">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0C4B" w:rsidRDefault="00460C4B" w:rsidP="006A69E4">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1CBE" w:rsidRDefault="00851CBE">
      <w:pPr>
        <w:spacing w:after="0" w:line="240" w:lineRule="auto"/>
      </w:pPr>
      <w:r>
        <w:separator/>
      </w:r>
    </w:p>
  </w:footnote>
  <w:footnote w:type="continuationSeparator" w:id="0">
    <w:p w:rsidR="00851CBE" w:rsidRDefault="00851C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0C4B" w:rsidRDefault="00460C4B" w:rsidP="005A2219">
    <w:pPr>
      <w:ind w:right="-1077"/>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96F34"/>
    <w:multiLevelType w:val="hybridMultilevel"/>
    <w:tmpl w:val="BA863B8E"/>
    <w:lvl w:ilvl="0" w:tplc="C74681C2">
      <w:start w:val="1"/>
      <w:numFmt w:val="decimal"/>
      <w:lvlText w:val="%1."/>
      <w:lvlJc w:val="left"/>
      <w:pPr>
        <w:ind w:left="360" w:hanging="360"/>
      </w:pPr>
      <w:rPr>
        <w:rFonts w:hint="default"/>
      </w:rPr>
    </w:lvl>
    <w:lvl w:ilvl="1" w:tplc="5D98046A" w:tentative="1">
      <w:start w:val="1"/>
      <w:numFmt w:val="lowerLetter"/>
      <w:lvlText w:val="%2."/>
      <w:lvlJc w:val="left"/>
      <w:pPr>
        <w:ind w:left="1080" w:hanging="360"/>
      </w:pPr>
    </w:lvl>
    <w:lvl w:ilvl="2" w:tplc="AF7A7A58" w:tentative="1">
      <w:start w:val="1"/>
      <w:numFmt w:val="lowerRoman"/>
      <w:lvlText w:val="%3."/>
      <w:lvlJc w:val="right"/>
      <w:pPr>
        <w:ind w:left="1800" w:hanging="180"/>
      </w:pPr>
    </w:lvl>
    <w:lvl w:ilvl="3" w:tplc="DF3A4698" w:tentative="1">
      <w:start w:val="1"/>
      <w:numFmt w:val="decimal"/>
      <w:lvlText w:val="%4."/>
      <w:lvlJc w:val="left"/>
      <w:pPr>
        <w:ind w:left="2520" w:hanging="360"/>
      </w:pPr>
    </w:lvl>
    <w:lvl w:ilvl="4" w:tplc="98FA5318" w:tentative="1">
      <w:start w:val="1"/>
      <w:numFmt w:val="lowerLetter"/>
      <w:lvlText w:val="%5."/>
      <w:lvlJc w:val="left"/>
      <w:pPr>
        <w:ind w:left="3240" w:hanging="360"/>
      </w:pPr>
    </w:lvl>
    <w:lvl w:ilvl="5" w:tplc="3C3A0CC8" w:tentative="1">
      <w:start w:val="1"/>
      <w:numFmt w:val="lowerRoman"/>
      <w:lvlText w:val="%6."/>
      <w:lvlJc w:val="right"/>
      <w:pPr>
        <w:ind w:left="3960" w:hanging="180"/>
      </w:pPr>
    </w:lvl>
    <w:lvl w:ilvl="6" w:tplc="985A38B8" w:tentative="1">
      <w:start w:val="1"/>
      <w:numFmt w:val="decimal"/>
      <w:lvlText w:val="%7."/>
      <w:lvlJc w:val="left"/>
      <w:pPr>
        <w:ind w:left="4680" w:hanging="360"/>
      </w:pPr>
    </w:lvl>
    <w:lvl w:ilvl="7" w:tplc="5120C152" w:tentative="1">
      <w:start w:val="1"/>
      <w:numFmt w:val="lowerLetter"/>
      <w:lvlText w:val="%8."/>
      <w:lvlJc w:val="left"/>
      <w:pPr>
        <w:ind w:left="5400" w:hanging="360"/>
      </w:pPr>
    </w:lvl>
    <w:lvl w:ilvl="8" w:tplc="FFFAC5C6" w:tentative="1">
      <w:start w:val="1"/>
      <w:numFmt w:val="lowerRoman"/>
      <w:lvlText w:val="%9."/>
      <w:lvlJc w:val="right"/>
      <w:pPr>
        <w:ind w:left="6120" w:hanging="180"/>
      </w:pPr>
    </w:lvl>
  </w:abstractNum>
  <w:abstractNum w:abstractNumId="1" w15:restartNumberingAfterBreak="0">
    <w:nsid w:val="03E648B5"/>
    <w:multiLevelType w:val="hybridMultilevel"/>
    <w:tmpl w:val="0FC0A430"/>
    <w:lvl w:ilvl="0" w:tplc="EAB83DAE">
      <w:start w:val="1"/>
      <w:numFmt w:val="hebrew1"/>
      <w:lvlText w:val="%1."/>
      <w:lvlJc w:val="center"/>
      <w:pPr>
        <w:ind w:left="1440" w:hanging="360"/>
      </w:pPr>
      <w:rPr>
        <w:b w:val="0"/>
        <w:bCs w:val="0"/>
        <w:lang w:val="en-US"/>
      </w:rPr>
    </w:lvl>
    <w:lvl w:ilvl="1" w:tplc="CE541B84" w:tentative="1">
      <w:start w:val="1"/>
      <w:numFmt w:val="lowerLetter"/>
      <w:lvlText w:val="%2."/>
      <w:lvlJc w:val="left"/>
      <w:pPr>
        <w:ind w:left="2160" w:hanging="360"/>
      </w:pPr>
    </w:lvl>
    <w:lvl w:ilvl="2" w:tplc="FCA299F0" w:tentative="1">
      <w:start w:val="1"/>
      <w:numFmt w:val="lowerRoman"/>
      <w:lvlText w:val="%3."/>
      <w:lvlJc w:val="right"/>
      <w:pPr>
        <w:ind w:left="2880" w:hanging="180"/>
      </w:pPr>
    </w:lvl>
    <w:lvl w:ilvl="3" w:tplc="253E0418" w:tentative="1">
      <w:start w:val="1"/>
      <w:numFmt w:val="decimal"/>
      <w:lvlText w:val="%4."/>
      <w:lvlJc w:val="left"/>
      <w:pPr>
        <w:ind w:left="3600" w:hanging="360"/>
      </w:pPr>
    </w:lvl>
    <w:lvl w:ilvl="4" w:tplc="7BA4AEE4" w:tentative="1">
      <w:start w:val="1"/>
      <w:numFmt w:val="lowerLetter"/>
      <w:lvlText w:val="%5."/>
      <w:lvlJc w:val="left"/>
      <w:pPr>
        <w:ind w:left="4320" w:hanging="360"/>
      </w:pPr>
    </w:lvl>
    <w:lvl w:ilvl="5" w:tplc="E20EEC12" w:tentative="1">
      <w:start w:val="1"/>
      <w:numFmt w:val="lowerRoman"/>
      <w:lvlText w:val="%6."/>
      <w:lvlJc w:val="right"/>
      <w:pPr>
        <w:ind w:left="5040" w:hanging="180"/>
      </w:pPr>
    </w:lvl>
    <w:lvl w:ilvl="6" w:tplc="211ED58C" w:tentative="1">
      <w:start w:val="1"/>
      <w:numFmt w:val="decimal"/>
      <w:lvlText w:val="%7."/>
      <w:lvlJc w:val="left"/>
      <w:pPr>
        <w:ind w:left="5760" w:hanging="360"/>
      </w:pPr>
    </w:lvl>
    <w:lvl w:ilvl="7" w:tplc="F4284220" w:tentative="1">
      <w:start w:val="1"/>
      <w:numFmt w:val="lowerLetter"/>
      <w:lvlText w:val="%8."/>
      <w:lvlJc w:val="left"/>
      <w:pPr>
        <w:ind w:left="6480" w:hanging="360"/>
      </w:pPr>
    </w:lvl>
    <w:lvl w:ilvl="8" w:tplc="4E8CB7B2" w:tentative="1">
      <w:start w:val="1"/>
      <w:numFmt w:val="lowerRoman"/>
      <w:lvlText w:val="%9."/>
      <w:lvlJc w:val="right"/>
      <w:pPr>
        <w:ind w:left="7200" w:hanging="180"/>
      </w:pPr>
    </w:lvl>
  </w:abstractNum>
  <w:abstractNum w:abstractNumId="2" w15:restartNumberingAfterBreak="0">
    <w:nsid w:val="05A256D0"/>
    <w:multiLevelType w:val="hybridMultilevel"/>
    <w:tmpl w:val="D16A5A06"/>
    <w:lvl w:ilvl="0" w:tplc="A53EE0EC">
      <w:start w:val="1"/>
      <w:numFmt w:val="decimal"/>
      <w:lvlText w:val="%1."/>
      <w:lvlJc w:val="left"/>
      <w:pPr>
        <w:ind w:left="720" w:hanging="360"/>
      </w:pPr>
      <w:rPr>
        <w:rFonts w:hint="default"/>
      </w:rPr>
    </w:lvl>
    <w:lvl w:ilvl="1" w:tplc="826E559C">
      <w:start w:val="1"/>
      <w:numFmt w:val="hebrew1"/>
      <w:lvlText w:val="%2."/>
      <w:lvlJc w:val="left"/>
      <w:pPr>
        <w:ind w:left="1440" w:hanging="360"/>
      </w:pPr>
      <w:rPr>
        <w:rFonts w:ascii="David" w:eastAsia="Calibri" w:hAnsi="David" w:cs="David"/>
      </w:rPr>
    </w:lvl>
    <w:lvl w:ilvl="2" w:tplc="9DF0ADC6" w:tentative="1">
      <w:start w:val="1"/>
      <w:numFmt w:val="lowerRoman"/>
      <w:lvlText w:val="%3."/>
      <w:lvlJc w:val="right"/>
      <w:pPr>
        <w:ind w:left="2160" w:hanging="180"/>
      </w:pPr>
    </w:lvl>
    <w:lvl w:ilvl="3" w:tplc="0C927F20" w:tentative="1">
      <w:start w:val="1"/>
      <w:numFmt w:val="decimal"/>
      <w:lvlText w:val="%4."/>
      <w:lvlJc w:val="left"/>
      <w:pPr>
        <w:ind w:left="2880" w:hanging="360"/>
      </w:pPr>
    </w:lvl>
    <w:lvl w:ilvl="4" w:tplc="4B7AE8B4" w:tentative="1">
      <w:start w:val="1"/>
      <w:numFmt w:val="lowerLetter"/>
      <w:lvlText w:val="%5."/>
      <w:lvlJc w:val="left"/>
      <w:pPr>
        <w:ind w:left="3600" w:hanging="360"/>
      </w:pPr>
    </w:lvl>
    <w:lvl w:ilvl="5" w:tplc="03AE95A4" w:tentative="1">
      <w:start w:val="1"/>
      <w:numFmt w:val="lowerRoman"/>
      <w:lvlText w:val="%6."/>
      <w:lvlJc w:val="right"/>
      <w:pPr>
        <w:ind w:left="4320" w:hanging="180"/>
      </w:pPr>
    </w:lvl>
    <w:lvl w:ilvl="6" w:tplc="398E8E52" w:tentative="1">
      <w:start w:val="1"/>
      <w:numFmt w:val="decimal"/>
      <w:lvlText w:val="%7."/>
      <w:lvlJc w:val="left"/>
      <w:pPr>
        <w:ind w:left="5040" w:hanging="360"/>
      </w:pPr>
    </w:lvl>
    <w:lvl w:ilvl="7" w:tplc="4546FBFA" w:tentative="1">
      <w:start w:val="1"/>
      <w:numFmt w:val="lowerLetter"/>
      <w:lvlText w:val="%8."/>
      <w:lvlJc w:val="left"/>
      <w:pPr>
        <w:ind w:left="5760" w:hanging="360"/>
      </w:pPr>
    </w:lvl>
    <w:lvl w:ilvl="8" w:tplc="5EA40F04" w:tentative="1">
      <w:start w:val="1"/>
      <w:numFmt w:val="lowerRoman"/>
      <w:lvlText w:val="%9."/>
      <w:lvlJc w:val="right"/>
      <w:pPr>
        <w:ind w:left="6480" w:hanging="180"/>
      </w:pPr>
    </w:lvl>
  </w:abstractNum>
  <w:abstractNum w:abstractNumId="3" w15:restartNumberingAfterBreak="0">
    <w:nsid w:val="09C33F29"/>
    <w:multiLevelType w:val="multilevel"/>
    <w:tmpl w:val="7C9497E0"/>
    <w:lvl w:ilvl="0">
      <w:start w:val="1"/>
      <w:numFmt w:val="decimal"/>
      <w:pStyle w:val="1"/>
      <w:lvlText w:val="%1."/>
      <w:lvlJc w:val="left"/>
      <w:pPr>
        <w:tabs>
          <w:tab w:val="num" w:pos="360"/>
        </w:tabs>
        <w:ind w:left="360" w:hanging="360"/>
      </w:pPr>
      <w:rPr>
        <w:rFonts w:hint="default"/>
        <w:b w:val="0"/>
        <w:bCs w:val="0"/>
      </w:rPr>
    </w:lvl>
    <w:lvl w:ilvl="1">
      <w:start w:val="1"/>
      <w:numFmt w:val="decimal"/>
      <w:lvlText w:val="%1.%2."/>
      <w:lvlJc w:val="left"/>
      <w:pPr>
        <w:tabs>
          <w:tab w:val="num" w:pos="567"/>
        </w:tabs>
        <w:ind w:left="792" w:hanging="395"/>
      </w:pPr>
      <w:rPr>
        <w:rFonts w:hint="default"/>
        <w:b w:val="0"/>
        <w:b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D52471E"/>
    <w:multiLevelType w:val="hybridMultilevel"/>
    <w:tmpl w:val="6CEE544C"/>
    <w:lvl w:ilvl="0" w:tplc="3EF6F808">
      <w:start w:val="1"/>
      <w:numFmt w:val="decimal"/>
      <w:lvlText w:val="%1."/>
      <w:lvlJc w:val="left"/>
      <w:pPr>
        <w:ind w:left="720" w:hanging="360"/>
      </w:pPr>
    </w:lvl>
    <w:lvl w:ilvl="1" w:tplc="05C6C0C0" w:tentative="1">
      <w:start w:val="1"/>
      <w:numFmt w:val="lowerLetter"/>
      <w:lvlText w:val="%2."/>
      <w:lvlJc w:val="left"/>
      <w:pPr>
        <w:ind w:left="1440" w:hanging="360"/>
      </w:pPr>
    </w:lvl>
    <w:lvl w:ilvl="2" w:tplc="2498570A" w:tentative="1">
      <w:start w:val="1"/>
      <w:numFmt w:val="lowerRoman"/>
      <w:lvlText w:val="%3."/>
      <w:lvlJc w:val="right"/>
      <w:pPr>
        <w:ind w:left="2160" w:hanging="180"/>
      </w:pPr>
    </w:lvl>
    <w:lvl w:ilvl="3" w:tplc="912E2828" w:tentative="1">
      <w:start w:val="1"/>
      <w:numFmt w:val="decimal"/>
      <w:lvlText w:val="%4."/>
      <w:lvlJc w:val="left"/>
      <w:pPr>
        <w:ind w:left="2880" w:hanging="360"/>
      </w:pPr>
    </w:lvl>
    <w:lvl w:ilvl="4" w:tplc="F31CFEE8" w:tentative="1">
      <w:start w:val="1"/>
      <w:numFmt w:val="lowerLetter"/>
      <w:lvlText w:val="%5."/>
      <w:lvlJc w:val="left"/>
      <w:pPr>
        <w:ind w:left="3600" w:hanging="360"/>
      </w:pPr>
    </w:lvl>
    <w:lvl w:ilvl="5" w:tplc="9CE8E686" w:tentative="1">
      <w:start w:val="1"/>
      <w:numFmt w:val="lowerRoman"/>
      <w:lvlText w:val="%6."/>
      <w:lvlJc w:val="right"/>
      <w:pPr>
        <w:ind w:left="4320" w:hanging="180"/>
      </w:pPr>
    </w:lvl>
    <w:lvl w:ilvl="6" w:tplc="5BC89D36" w:tentative="1">
      <w:start w:val="1"/>
      <w:numFmt w:val="decimal"/>
      <w:lvlText w:val="%7."/>
      <w:lvlJc w:val="left"/>
      <w:pPr>
        <w:ind w:left="5040" w:hanging="360"/>
      </w:pPr>
    </w:lvl>
    <w:lvl w:ilvl="7" w:tplc="D196F4E6" w:tentative="1">
      <w:start w:val="1"/>
      <w:numFmt w:val="lowerLetter"/>
      <w:lvlText w:val="%8."/>
      <w:lvlJc w:val="left"/>
      <w:pPr>
        <w:ind w:left="5760" w:hanging="360"/>
      </w:pPr>
    </w:lvl>
    <w:lvl w:ilvl="8" w:tplc="A1DCFC68" w:tentative="1">
      <w:start w:val="1"/>
      <w:numFmt w:val="lowerRoman"/>
      <w:lvlText w:val="%9."/>
      <w:lvlJc w:val="right"/>
      <w:pPr>
        <w:ind w:left="6480" w:hanging="180"/>
      </w:pPr>
    </w:lvl>
  </w:abstractNum>
  <w:abstractNum w:abstractNumId="5" w15:restartNumberingAfterBreak="0">
    <w:nsid w:val="17B40028"/>
    <w:multiLevelType w:val="hybridMultilevel"/>
    <w:tmpl w:val="D16A5A06"/>
    <w:lvl w:ilvl="0" w:tplc="7DBADFF4">
      <w:start w:val="1"/>
      <w:numFmt w:val="decimal"/>
      <w:lvlText w:val="%1."/>
      <w:lvlJc w:val="left"/>
      <w:pPr>
        <w:ind w:left="720" w:hanging="360"/>
      </w:pPr>
      <w:rPr>
        <w:rFonts w:hint="default"/>
      </w:rPr>
    </w:lvl>
    <w:lvl w:ilvl="1" w:tplc="101AF9D6">
      <w:start w:val="1"/>
      <w:numFmt w:val="hebrew1"/>
      <w:lvlText w:val="%2."/>
      <w:lvlJc w:val="left"/>
      <w:pPr>
        <w:ind w:left="1440" w:hanging="360"/>
      </w:pPr>
      <w:rPr>
        <w:rFonts w:ascii="David" w:eastAsia="Calibri" w:hAnsi="David" w:cs="David"/>
      </w:rPr>
    </w:lvl>
    <w:lvl w:ilvl="2" w:tplc="4AF6213A" w:tentative="1">
      <w:start w:val="1"/>
      <w:numFmt w:val="lowerRoman"/>
      <w:lvlText w:val="%3."/>
      <w:lvlJc w:val="right"/>
      <w:pPr>
        <w:ind w:left="2160" w:hanging="180"/>
      </w:pPr>
    </w:lvl>
    <w:lvl w:ilvl="3" w:tplc="17D23B58" w:tentative="1">
      <w:start w:val="1"/>
      <w:numFmt w:val="decimal"/>
      <w:lvlText w:val="%4."/>
      <w:lvlJc w:val="left"/>
      <w:pPr>
        <w:ind w:left="2880" w:hanging="360"/>
      </w:pPr>
    </w:lvl>
    <w:lvl w:ilvl="4" w:tplc="26504F80" w:tentative="1">
      <w:start w:val="1"/>
      <w:numFmt w:val="lowerLetter"/>
      <w:lvlText w:val="%5."/>
      <w:lvlJc w:val="left"/>
      <w:pPr>
        <w:ind w:left="3600" w:hanging="360"/>
      </w:pPr>
    </w:lvl>
    <w:lvl w:ilvl="5" w:tplc="6C0217BE" w:tentative="1">
      <w:start w:val="1"/>
      <w:numFmt w:val="lowerRoman"/>
      <w:lvlText w:val="%6."/>
      <w:lvlJc w:val="right"/>
      <w:pPr>
        <w:ind w:left="4320" w:hanging="180"/>
      </w:pPr>
    </w:lvl>
    <w:lvl w:ilvl="6" w:tplc="36F25588" w:tentative="1">
      <w:start w:val="1"/>
      <w:numFmt w:val="decimal"/>
      <w:lvlText w:val="%7."/>
      <w:lvlJc w:val="left"/>
      <w:pPr>
        <w:ind w:left="5040" w:hanging="360"/>
      </w:pPr>
    </w:lvl>
    <w:lvl w:ilvl="7" w:tplc="A426AD4E" w:tentative="1">
      <w:start w:val="1"/>
      <w:numFmt w:val="lowerLetter"/>
      <w:lvlText w:val="%8."/>
      <w:lvlJc w:val="left"/>
      <w:pPr>
        <w:ind w:left="5760" w:hanging="360"/>
      </w:pPr>
    </w:lvl>
    <w:lvl w:ilvl="8" w:tplc="1CC8715C" w:tentative="1">
      <w:start w:val="1"/>
      <w:numFmt w:val="lowerRoman"/>
      <w:lvlText w:val="%9."/>
      <w:lvlJc w:val="right"/>
      <w:pPr>
        <w:ind w:left="6480" w:hanging="180"/>
      </w:pPr>
    </w:lvl>
  </w:abstractNum>
  <w:abstractNum w:abstractNumId="6" w15:restartNumberingAfterBreak="0">
    <w:nsid w:val="1B2E7BDD"/>
    <w:multiLevelType w:val="hybridMultilevel"/>
    <w:tmpl w:val="577A5212"/>
    <w:lvl w:ilvl="0" w:tplc="51522E54">
      <w:numFmt w:val="bullet"/>
      <w:lvlText w:val=""/>
      <w:lvlJc w:val="left"/>
      <w:rPr>
        <w:rFonts w:ascii="Symbol" w:eastAsia="Times New Roman" w:hAnsi="Symbol" w:cs="Aharoni" w:hint="default"/>
      </w:rPr>
    </w:lvl>
    <w:lvl w:ilvl="1" w:tplc="AB9E6992" w:tentative="1">
      <w:start w:val="1"/>
      <w:numFmt w:val="bullet"/>
      <w:lvlText w:val="o"/>
      <w:lvlJc w:val="left"/>
      <w:pPr>
        <w:ind w:left="1440" w:hanging="360"/>
      </w:pPr>
      <w:rPr>
        <w:rFonts w:ascii="Courier New" w:hAnsi="Courier New" w:cs="Courier New" w:hint="default"/>
      </w:rPr>
    </w:lvl>
    <w:lvl w:ilvl="2" w:tplc="8A72C746" w:tentative="1">
      <w:start w:val="1"/>
      <w:numFmt w:val="bullet"/>
      <w:lvlText w:val=""/>
      <w:lvlJc w:val="left"/>
      <w:pPr>
        <w:ind w:left="2160" w:hanging="360"/>
      </w:pPr>
      <w:rPr>
        <w:rFonts w:ascii="Wingdings" w:hAnsi="Wingdings" w:hint="default"/>
      </w:rPr>
    </w:lvl>
    <w:lvl w:ilvl="3" w:tplc="6D32B016" w:tentative="1">
      <w:start w:val="1"/>
      <w:numFmt w:val="bullet"/>
      <w:lvlText w:val=""/>
      <w:lvlJc w:val="left"/>
      <w:pPr>
        <w:ind w:left="2880" w:hanging="360"/>
      </w:pPr>
      <w:rPr>
        <w:rFonts w:ascii="Symbol" w:hAnsi="Symbol" w:hint="default"/>
      </w:rPr>
    </w:lvl>
    <w:lvl w:ilvl="4" w:tplc="B860ADBC" w:tentative="1">
      <w:start w:val="1"/>
      <w:numFmt w:val="bullet"/>
      <w:lvlText w:val="o"/>
      <w:lvlJc w:val="left"/>
      <w:pPr>
        <w:ind w:left="3600" w:hanging="360"/>
      </w:pPr>
      <w:rPr>
        <w:rFonts w:ascii="Courier New" w:hAnsi="Courier New" w:cs="Courier New" w:hint="default"/>
      </w:rPr>
    </w:lvl>
    <w:lvl w:ilvl="5" w:tplc="96DAB4D4" w:tentative="1">
      <w:start w:val="1"/>
      <w:numFmt w:val="bullet"/>
      <w:lvlText w:val=""/>
      <w:lvlJc w:val="left"/>
      <w:pPr>
        <w:ind w:left="4320" w:hanging="360"/>
      </w:pPr>
      <w:rPr>
        <w:rFonts w:ascii="Wingdings" w:hAnsi="Wingdings" w:hint="default"/>
      </w:rPr>
    </w:lvl>
    <w:lvl w:ilvl="6" w:tplc="A70ABABA" w:tentative="1">
      <w:start w:val="1"/>
      <w:numFmt w:val="bullet"/>
      <w:lvlText w:val=""/>
      <w:lvlJc w:val="left"/>
      <w:pPr>
        <w:ind w:left="5040" w:hanging="360"/>
      </w:pPr>
      <w:rPr>
        <w:rFonts w:ascii="Symbol" w:hAnsi="Symbol" w:hint="default"/>
      </w:rPr>
    </w:lvl>
    <w:lvl w:ilvl="7" w:tplc="208A999E" w:tentative="1">
      <w:start w:val="1"/>
      <w:numFmt w:val="bullet"/>
      <w:lvlText w:val="o"/>
      <w:lvlJc w:val="left"/>
      <w:pPr>
        <w:ind w:left="5760" w:hanging="360"/>
      </w:pPr>
      <w:rPr>
        <w:rFonts w:ascii="Courier New" w:hAnsi="Courier New" w:cs="Courier New" w:hint="default"/>
      </w:rPr>
    </w:lvl>
    <w:lvl w:ilvl="8" w:tplc="EC32FD1C" w:tentative="1">
      <w:start w:val="1"/>
      <w:numFmt w:val="bullet"/>
      <w:lvlText w:val=""/>
      <w:lvlJc w:val="left"/>
      <w:pPr>
        <w:ind w:left="6480" w:hanging="360"/>
      </w:pPr>
      <w:rPr>
        <w:rFonts w:ascii="Wingdings" w:hAnsi="Wingdings" w:hint="default"/>
      </w:rPr>
    </w:lvl>
  </w:abstractNum>
  <w:abstractNum w:abstractNumId="7" w15:restartNumberingAfterBreak="0">
    <w:nsid w:val="22194E18"/>
    <w:multiLevelType w:val="multilevel"/>
    <w:tmpl w:val="891C8AB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6C462C3"/>
    <w:multiLevelType w:val="hybridMultilevel"/>
    <w:tmpl w:val="4EDCCA96"/>
    <w:lvl w:ilvl="0" w:tplc="C6DA3608">
      <w:start w:val="1"/>
      <w:numFmt w:val="decimal"/>
      <w:lvlText w:val="%1."/>
      <w:lvlJc w:val="left"/>
      <w:pPr>
        <w:ind w:left="720" w:hanging="360"/>
      </w:pPr>
    </w:lvl>
    <w:lvl w:ilvl="1" w:tplc="1A0CB55E" w:tentative="1">
      <w:start w:val="1"/>
      <w:numFmt w:val="lowerLetter"/>
      <w:lvlText w:val="%2."/>
      <w:lvlJc w:val="left"/>
      <w:pPr>
        <w:ind w:left="1440" w:hanging="360"/>
      </w:pPr>
    </w:lvl>
    <w:lvl w:ilvl="2" w:tplc="5C0C9670" w:tentative="1">
      <w:start w:val="1"/>
      <w:numFmt w:val="lowerRoman"/>
      <w:lvlText w:val="%3."/>
      <w:lvlJc w:val="right"/>
      <w:pPr>
        <w:ind w:left="2160" w:hanging="180"/>
      </w:pPr>
    </w:lvl>
    <w:lvl w:ilvl="3" w:tplc="D8D2A302" w:tentative="1">
      <w:start w:val="1"/>
      <w:numFmt w:val="decimal"/>
      <w:lvlText w:val="%4."/>
      <w:lvlJc w:val="left"/>
      <w:pPr>
        <w:ind w:left="2880" w:hanging="360"/>
      </w:pPr>
    </w:lvl>
    <w:lvl w:ilvl="4" w:tplc="16A07522" w:tentative="1">
      <w:start w:val="1"/>
      <w:numFmt w:val="lowerLetter"/>
      <w:lvlText w:val="%5."/>
      <w:lvlJc w:val="left"/>
      <w:pPr>
        <w:ind w:left="3600" w:hanging="360"/>
      </w:pPr>
    </w:lvl>
    <w:lvl w:ilvl="5" w:tplc="14241D42" w:tentative="1">
      <w:start w:val="1"/>
      <w:numFmt w:val="lowerRoman"/>
      <w:lvlText w:val="%6."/>
      <w:lvlJc w:val="right"/>
      <w:pPr>
        <w:ind w:left="4320" w:hanging="180"/>
      </w:pPr>
    </w:lvl>
    <w:lvl w:ilvl="6" w:tplc="B77214D4" w:tentative="1">
      <w:start w:val="1"/>
      <w:numFmt w:val="decimal"/>
      <w:lvlText w:val="%7."/>
      <w:lvlJc w:val="left"/>
      <w:pPr>
        <w:ind w:left="5040" w:hanging="360"/>
      </w:pPr>
    </w:lvl>
    <w:lvl w:ilvl="7" w:tplc="8690C566" w:tentative="1">
      <w:start w:val="1"/>
      <w:numFmt w:val="lowerLetter"/>
      <w:lvlText w:val="%8."/>
      <w:lvlJc w:val="left"/>
      <w:pPr>
        <w:ind w:left="5760" w:hanging="360"/>
      </w:pPr>
    </w:lvl>
    <w:lvl w:ilvl="8" w:tplc="68AC0118" w:tentative="1">
      <w:start w:val="1"/>
      <w:numFmt w:val="lowerRoman"/>
      <w:lvlText w:val="%9."/>
      <w:lvlJc w:val="right"/>
      <w:pPr>
        <w:ind w:left="6480" w:hanging="180"/>
      </w:pPr>
    </w:lvl>
  </w:abstractNum>
  <w:abstractNum w:abstractNumId="9" w15:restartNumberingAfterBreak="0">
    <w:nsid w:val="325B779A"/>
    <w:multiLevelType w:val="hybridMultilevel"/>
    <w:tmpl w:val="DD825EBA"/>
    <w:lvl w:ilvl="0" w:tplc="F2564F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5E57AA"/>
    <w:multiLevelType w:val="hybridMultilevel"/>
    <w:tmpl w:val="B5E240FC"/>
    <w:lvl w:ilvl="0" w:tplc="F33AC090">
      <w:start w:val="2"/>
      <w:numFmt w:val="decimal"/>
      <w:lvlText w:val="%1."/>
      <w:lvlJc w:val="left"/>
      <w:pPr>
        <w:ind w:left="720" w:hanging="360"/>
      </w:pPr>
      <w:rPr>
        <w:rFonts w:hint="default"/>
      </w:rPr>
    </w:lvl>
    <w:lvl w:ilvl="1" w:tplc="C426848C" w:tentative="1">
      <w:start w:val="1"/>
      <w:numFmt w:val="lowerLetter"/>
      <w:lvlText w:val="%2."/>
      <w:lvlJc w:val="left"/>
      <w:pPr>
        <w:ind w:left="1440" w:hanging="360"/>
      </w:pPr>
    </w:lvl>
    <w:lvl w:ilvl="2" w:tplc="90A0D36C" w:tentative="1">
      <w:start w:val="1"/>
      <w:numFmt w:val="lowerRoman"/>
      <w:lvlText w:val="%3."/>
      <w:lvlJc w:val="right"/>
      <w:pPr>
        <w:ind w:left="2160" w:hanging="180"/>
      </w:pPr>
    </w:lvl>
    <w:lvl w:ilvl="3" w:tplc="96689730" w:tentative="1">
      <w:start w:val="1"/>
      <w:numFmt w:val="decimal"/>
      <w:lvlText w:val="%4."/>
      <w:lvlJc w:val="left"/>
      <w:pPr>
        <w:ind w:left="2880" w:hanging="360"/>
      </w:pPr>
    </w:lvl>
    <w:lvl w:ilvl="4" w:tplc="9794A684" w:tentative="1">
      <w:start w:val="1"/>
      <w:numFmt w:val="lowerLetter"/>
      <w:lvlText w:val="%5."/>
      <w:lvlJc w:val="left"/>
      <w:pPr>
        <w:ind w:left="3600" w:hanging="360"/>
      </w:pPr>
    </w:lvl>
    <w:lvl w:ilvl="5" w:tplc="B17A4C06" w:tentative="1">
      <w:start w:val="1"/>
      <w:numFmt w:val="lowerRoman"/>
      <w:lvlText w:val="%6."/>
      <w:lvlJc w:val="right"/>
      <w:pPr>
        <w:ind w:left="4320" w:hanging="180"/>
      </w:pPr>
    </w:lvl>
    <w:lvl w:ilvl="6" w:tplc="0C9071D2" w:tentative="1">
      <w:start w:val="1"/>
      <w:numFmt w:val="decimal"/>
      <w:lvlText w:val="%7."/>
      <w:lvlJc w:val="left"/>
      <w:pPr>
        <w:ind w:left="5040" w:hanging="360"/>
      </w:pPr>
    </w:lvl>
    <w:lvl w:ilvl="7" w:tplc="FED260E0" w:tentative="1">
      <w:start w:val="1"/>
      <w:numFmt w:val="lowerLetter"/>
      <w:lvlText w:val="%8."/>
      <w:lvlJc w:val="left"/>
      <w:pPr>
        <w:ind w:left="5760" w:hanging="360"/>
      </w:pPr>
    </w:lvl>
    <w:lvl w:ilvl="8" w:tplc="E9340CA8" w:tentative="1">
      <w:start w:val="1"/>
      <w:numFmt w:val="lowerRoman"/>
      <w:lvlText w:val="%9."/>
      <w:lvlJc w:val="right"/>
      <w:pPr>
        <w:ind w:left="6480" w:hanging="180"/>
      </w:pPr>
    </w:lvl>
  </w:abstractNum>
  <w:abstractNum w:abstractNumId="11" w15:restartNumberingAfterBreak="0">
    <w:nsid w:val="427A7D26"/>
    <w:multiLevelType w:val="hybridMultilevel"/>
    <w:tmpl w:val="FFBC7A7E"/>
    <w:lvl w:ilvl="0" w:tplc="A0B60D96">
      <w:start w:val="1"/>
      <w:numFmt w:val="decimal"/>
      <w:lvlText w:val="%1."/>
      <w:lvlJc w:val="left"/>
      <w:pPr>
        <w:ind w:left="720" w:hanging="360"/>
      </w:pPr>
      <w:rPr>
        <w:rFonts w:hint="default"/>
      </w:rPr>
    </w:lvl>
    <w:lvl w:ilvl="1" w:tplc="B8A89498" w:tentative="1">
      <w:start w:val="1"/>
      <w:numFmt w:val="lowerLetter"/>
      <w:lvlText w:val="%2."/>
      <w:lvlJc w:val="left"/>
      <w:pPr>
        <w:ind w:left="1440" w:hanging="360"/>
      </w:pPr>
    </w:lvl>
    <w:lvl w:ilvl="2" w:tplc="2CEE1B72" w:tentative="1">
      <w:start w:val="1"/>
      <w:numFmt w:val="lowerRoman"/>
      <w:lvlText w:val="%3."/>
      <w:lvlJc w:val="right"/>
      <w:pPr>
        <w:ind w:left="2160" w:hanging="180"/>
      </w:pPr>
    </w:lvl>
    <w:lvl w:ilvl="3" w:tplc="6472F8C2" w:tentative="1">
      <w:start w:val="1"/>
      <w:numFmt w:val="decimal"/>
      <w:lvlText w:val="%4."/>
      <w:lvlJc w:val="left"/>
      <w:pPr>
        <w:ind w:left="2880" w:hanging="360"/>
      </w:pPr>
    </w:lvl>
    <w:lvl w:ilvl="4" w:tplc="F14CB1C6" w:tentative="1">
      <w:start w:val="1"/>
      <w:numFmt w:val="lowerLetter"/>
      <w:lvlText w:val="%5."/>
      <w:lvlJc w:val="left"/>
      <w:pPr>
        <w:ind w:left="3600" w:hanging="360"/>
      </w:pPr>
    </w:lvl>
    <w:lvl w:ilvl="5" w:tplc="90AECEFE" w:tentative="1">
      <w:start w:val="1"/>
      <w:numFmt w:val="lowerRoman"/>
      <w:lvlText w:val="%6."/>
      <w:lvlJc w:val="right"/>
      <w:pPr>
        <w:ind w:left="4320" w:hanging="180"/>
      </w:pPr>
    </w:lvl>
    <w:lvl w:ilvl="6" w:tplc="9E000FCA" w:tentative="1">
      <w:start w:val="1"/>
      <w:numFmt w:val="decimal"/>
      <w:lvlText w:val="%7."/>
      <w:lvlJc w:val="left"/>
      <w:pPr>
        <w:ind w:left="5040" w:hanging="360"/>
      </w:pPr>
    </w:lvl>
    <w:lvl w:ilvl="7" w:tplc="18609E36" w:tentative="1">
      <w:start w:val="1"/>
      <w:numFmt w:val="lowerLetter"/>
      <w:lvlText w:val="%8."/>
      <w:lvlJc w:val="left"/>
      <w:pPr>
        <w:ind w:left="5760" w:hanging="360"/>
      </w:pPr>
    </w:lvl>
    <w:lvl w:ilvl="8" w:tplc="073A7F2E" w:tentative="1">
      <w:start w:val="1"/>
      <w:numFmt w:val="lowerRoman"/>
      <w:lvlText w:val="%9."/>
      <w:lvlJc w:val="right"/>
      <w:pPr>
        <w:ind w:left="6480" w:hanging="180"/>
      </w:pPr>
    </w:lvl>
  </w:abstractNum>
  <w:abstractNum w:abstractNumId="12" w15:restartNumberingAfterBreak="0">
    <w:nsid w:val="44814914"/>
    <w:multiLevelType w:val="multilevel"/>
    <w:tmpl w:val="7954FED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494C3125"/>
    <w:multiLevelType w:val="hybridMultilevel"/>
    <w:tmpl w:val="0D4A3310"/>
    <w:lvl w:ilvl="0" w:tplc="D1B234FC">
      <w:start w:val="1"/>
      <w:numFmt w:val="hebrew1"/>
      <w:lvlText w:val="%1."/>
      <w:lvlJc w:val="center"/>
      <w:pPr>
        <w:ind w:left="1440" w:hanging="360"/>
      </w:pPr>
      <w:rPr>
        <w:b w:val="0"/>
        <w:bCs w:val="0"/>
        <w:sz w:val="24"/>
        <w:szCs w:val="24"/>
        <w:lang w:val="en-US"/>
      </w:rPr>
    </w:lvl>
    <w:lvl w:ilvl="1" w:tplc="FF1C8726" w:tentative="1">
      <w:start w:val="1"/>
      <w:numFmt w:val="lowerLetter"/>
      <w:lvlText w:val="%2."/>
      <w:lvlJc w:val="left"/>
      <w:pPr>
        <w:ind w:left="2160" w:hanging="360"/>
      </w:pPr>
    </w:lvl>
    <w:lvl w:ilvl="2" w:tplc="2D765DBE" w:tentative="1">
      <w:start w:val="1"/>
      <w:numFmt w:val="lowerRoman"/>
      <w:lvlText w:val="%3."/>
      <w:lvlJc w:val="right"/>
      <w:pPr>
        <w:ind w:left="2880" w:hanging="180"/>
      </w:pPr>
    </w:lvl>
    <w:lvl w:ilvl="3" w:tplc="A35434F2" w:tentative="1">
      <w:start w:val="1"/>
      <w:numFmt w:val="decimal"/>
      <w:lvlText w:val="%4."/>
      <w:lvlJc w:val="left"/>
      <w:pPr>
        <w:ind w:left="3600" w:hanging="360"/>
      </w:pPr>
    </w:lvl>
    <w:lvl w:ilvl="4" w:tplc="844CE92A" w:tentative="1">
      <w:start w:val="1"/>
      <w:numFmt w:val="lowerLetter"/>
      <w:lvlText w:val="%5."/>
      <w:lvlJc w:val="left"/>
      <w:pPr>
        <w:ind w:left="4320" w:hanging="360"/>
      </w:pPr>
    </w:lvl>
    <w:lvl w:ilvl="5" w:tplc="A71EC6CE" w:tentative="1">
      <w:start w:val="1"/>
      <w:numFmt w:val="lowerRoman"/>
      <w:lvlText w:val="%6."/>
      <w:lvlJc w:val="right"/>
      <w:pPr>
        <w:ind w:left="5040" w:hanging="180"/>
      </w:pPr>
    </w:lvl>
    <w:lvl w:ilvl="6" w:tplc="70000F4E" w:tentative="1">
      <w:start w:val="1"/>
      <w:numFmt w:val="decimal"/>
      <w:lvlText w:val="%7."/>
      <w:lvlJc w:val="left"/>
      <w:pPr>
        <w:ind w:left="5760" w:hanging="360"/>
      </w:pPr>
    </w:lvl>
    <w:lvl w:ilvl="7" w:tplc="66320958" w:tentative="1">
      <w:start w:val="1"/>
      <w:numFmt w:val="lowerLetter"/>
      <w:lvlText w:val="%8."/>
      <w:lvlJc w:val="left"/>
      <w:pPr>
        <w:ind w:left="6480" w:hanging="360"/>
      </w:pPr>
    </w:lvl>
    <w:lvl w:ilvl="8" w:tplc="D8364B5A" w:tentative="1">
      <w:start w:val="1"/>
      <w:numFmt w:val="lowerRoman"/>
      <w:lvlText w:val="%9."/>
      <w:lvlJc w:val="right"/>
      <w:pPr>
        <w:ind w:left="7200" w:hanging="180"/>
      </w:pPr>
    </w:lvl>
  </w:abstractNum>
  <w:abstractNum w:abstractNumId="14" w15:restartNumberingAfterBreak="0">
    <w:nsid w:val="57022E95"/>
    <w:multiLevelType w:val="hybridMultilevel"/>
    <w:tmpl w:val="1892070C"/>
    <w:lvl w:ilvl="0" w:tplc="E5B01E62">
      <w:start w:val="1"/>
      <w:numFmt w:val="decimal"/>
      <w:lvlText w:val="%1."/>
      <w:lvlJc w:val="left"/>
      <w:rPr>
        <w:rFonts w:ascii="Arial" w:hAnsi="Arial" w:cs="Arial" w:hint="default"/>
        <w:b w:val="0"/>
        <w:bCs w:val="0"/>
        <w:sz w:val="24"/>
        <w:szCs w:val="24"/>
      </w:rPr>
    </w:lvl>
    <w:lvl w:ilvl="1" w:tplc="13782FDC" w:tentative="1">
      <w:start w:val="1"/>
      <w:numFmt w:val="lowerLetter"/>
      <w:lvlText w:val="%2."/>
      <w:lvlJc w:val="left"/>
      <w:pPr>
        <w:ind w:left="1440" w:hanging="360"/>
      </w:pPr>
    </w:lvl>
    <w:lvl w:ilvl="2" w:tplc="95508EE4" w:tentative="1">
      <w:start w:val="1"/>
      <w:numFmt w:val="lowerRoman"/>
      <w:lvlText w:val="%3."/>
      <w:lvlJc w:val="right"/>
      <w:pPr>
        <w:ind w:left="2160" w:hanging="180"/>
      </w:pPr>
    </w:lvl>
    <w:lvl w:ilvl="3" w:tplc="58FE62D2" w:tentative="1">
      <w:start w:val="1"/>
      <w:numFmt w:val="decimal"/>
      <w:lvlText w:val="%4."/>
      <w:lvlJc w:val="left"/>
      <w:pPr>
        <w:ind w:left="2880" w:hanging="360"/>
      </w:pPr>
    </w:lvl>
    <w:lvl w:ilvl="4" w:tplc="7666A4DC" w:tentative="1">
      <w:start w:val="1"/>
      <w:numFmt w:val="lowerLetter"/>
      <w:lvlText w:val="%5."/>
      <w:lvlJc w:val="left"/>
      <w:pPr>
        <w:ind w:left="3600" w:hanging="360"/>
      </w:pPr>
    </w:lvl>
    <w:lvl w:ilvl="5" w:tplc="0442CC6E" w:tentative="1">
      <w:start w:val="1"/>
      <w:numFmt w:val="lowerRoman"/>
      <w:lvlText w:val="%6."/>
      <w:lvlJc w:val="right"/>
      <w:pPr>
        <w:ind w:left="4320" w:hanging="180"/>
      </w:pPr>
    </w:lvl>
    <w:lvl w:ilvl="6" w:tplc="2BCCB0E6" w:tentative="1">
      <w:start w:val="1"/>
      <w:numFmt w:val="decimal"/>
      <w:lvlText w:val="%7."/>
      <w:lvlJc w:val="left"/>
      <w:pPr>
        <w:ind w:left="5040" w:hanging="360"/>
      </w:pPr>
    </w:lvl>
    <w:lvl w:ilvl="7" w:tplc="01A2157C" w:tentative="1">
      <w:start w:val="1"/>
      <w:numFmt w:val="lowerLetter"/>
      <w:lvlText w:val="%8."/>
      <w:lvlJc w:val="left"/>
      <w:pPr>
        <w:ind w:left="5760" w:hanging="360"/>
      </w:pPr>
    </w:lvl>
    <w:lvl w:ilvl="8" w:tplc="85F8E6B6" w:tentative="1">
      <w:start w:val="1"/>
      <w:numFmt w:val="lowerRoman"/>
      <w:lvlText w:val="%9."/>
      <w:lvlJc w:val="right"/>
      <w:pPr>
        <w:ind w:left="6480" w:hanging="180"/>
      </w:pPr>
    </w:lvl>
  </w:abstractNum>
  <w:abstractNum w:abstractNumId="15" w15:restartNumberingAfterBreak="0">
    <w:nsid w:val="5D4F64F2"/>
    <w:multiLevelType w:val="hybridMultilevel"/>
    <w:tmpl w:val="083058BE"/>
    <w:lvl w:ilvl="0" w:tplc="1BCE2A7E">
      <w:start w:val="1"/>
      <w:numFmt w:val="decimal"/>
      <w:lvlText w:val="%1."/>
      <w:lvlJc w:val="left"/>
      <w:pPr>
        <w:ind w:left="360" w:hanging="360"/>
      </w:pPr>
      <w:rPr>
        <w:rFonts w:hint="default"/>
      </w:rPr>
    </w:lvl>
    <w:lvl w:ilvl="1" w:tplc="7E727746" w:tentative="1">
      <w:start w:val="1"/>
      <w:numFmt w:val="lowerLetter"/>
      <w:lvlText w:val="%2."/>
      <w:lvlJc w:val="left"/>
      <w:pPr>
        <w:ind w:left="1080" w:hanging="360"/>
      </w:pPr>
    </w:lvl>
    <w:lvl w:ilvl="2" w:tplc="19DA0D42" w:tentative="1">
      <w:start w:val="1"/>
      <w:numFmt w:val="lowerRoman"/>
      <w:lvlText w:val="%3."/>
      <w:lvlJc w:val="right"/>
      <w:pPr>
        <w:ind w:left="1800" w:hanging="180"/>
      </w:pPr>
    </w:lvl>
    <w:lvl w:ilvl="3" w:tplc="128AB9CC" w:tentative="1">
      <w:start w:val="1"/>
      <w:numFmt w:val="decimal"/>
      <w:lvlText w:val="%4."/>
      <w:lvlJc w:val="left"/>
      <w:pPr>
        <w:ind w:left="2520" w:hanging="360"/>
      </w:pPr>
    </w:lvl>
    <w:lvl w:ilvl="4" w:tplc="38E63ADA" w:tentative="1">
      <w:start w:val="1"/>
      <w:numFmt w:val="lowerLetter"/>
      <w:lvlText w:val="%5."/>
      <w:lvlJc w:val="left"/>
      <w:pPr>
        <w:ind w:left="3240" w:hanging="360"/>
      </w:pPr>
    </w:lvl>
    <w:lvl w:ilvl="5" w:tplc="27FEC7B2" w:tentative="1">
      <w:start w:val="1"/>
      <w:numFmt w:val="lowerRoman"/>
      <w:lvlText w:val="%6."/>
      <w:lvlJc w:val="right"/>
      <w:pPr>
        <w:ind w:left="3960" w:hanging="180"/>
      </w:pPr>
    </w:lvl>
    <w:lvl w:ilvl="6" w:tplc="9D94D288" w:tentative="1">
      <w:start w:val="1"/>
      <w:numFmt w:val="decimal"/>
      <w:lvlText w:val="%7."/>
      <w:lvlJc w:val="left"/>
      <w:pPr>
        <w:ind w:left="4680" w:hanging="360"/>
      </w:pPr>
    </w:lvl>
    <w:lvl w:ilvl="7" w:tplc="41DAA9E8" w:tentative="1">
      <w:start w:val="1"/>
      <w:numFmt w:val="lowerLetter"/>
      <w:lvlText w:val="%8."/>
      <w:lvlJc w:val="left"/>
      <w:pPr>
        <w:ind w:left="5400" w:hanging="360"/>
      </w:pPr>
    </w:lvl>
    <w:lvl w:ilvl="8" w:tplc="9B6AB4D2" w:tentative="1">
      <w:start w:val="1"/>
      <w:numFmt w:val="lowerRoman"/>
      <w:lvlText w:val="%9."/>
      <w:lvlJc w:val="right"/>
      <w:pPr>
        <w:ind w:left="6120" w:hanging="180"/>
      </w:pPr>
    </w:lvl>
  </w:abstractNum>
  <w:abstractNum w:abstractNumId="16" w15:restartNumberingAfterBreak="0">
    <w:nsid w:val="69912963"/>
    <w:multiLevelType w:val="hybridMultilevel"/>
    <w:tmpl w:val="F5A66950"/>
    <w:lvl w:ilvl="0" w:tplc="7C960148">
      <w:start w:val="1"/>
      <w:numFmt w:val="hebrew1"/>
      <w:lvlText w:val="%1."/>
      <w:lvlJc w:val="center"/>
      <w:pPr>
        <w:ind w:left="1440" w:hanging="360"/>
      </w:pPr>
      <w:rPr>
        <w:b w:val="0"/>
        <w:bCs w:val="0"/>
        <w:lang w:val="en-US"/>
      </w:rPr>
    </w:lvl>
    <w:lvl w:ilvl="1" w:tplc="6838A8AA" w:tentative="1">
      <w:start w:val="1"/>
      <w:numFmt w:val="lowerLetter"/>
      <w:lvlText w:val="%2."/>
      <w:lvlJc w:val="left"/>
      <w:pPr>
        <w:ind w:left="2160" w:hanging="360"/>
      </w:pPr>
    </w:lvl>
    <w:lvl w:ilvl="2" w:tplc="3196C470" w:tentative="1">
      <w:start w:val="1"/>
      <w:numFmt w:val="lowerRoman"/>
      <w:lvlText w:val="%3."/>
      <w:lvlJc w:val="right"/>
      <w:pPr>
        <w:ind w:left="2880" w:hanging="180"/>
      </w:pPr>
    </w:lvl>
    <w:lvl w:ilvl="3" w:tplc="A3D24E74" w:tentative="1">
      <w:start w:val="1"/>
      <w:numFmt w:val="decimal"/>
      <w:lvlText w:val="%4."/>
      <w:lvlJc w:val="left"/>
      <w:pPr>
        <w:ind w:left="3600" w:hanging="360"/>
      </w:pPr>
    </w:lvl>
    <w:lvl w:ilvl="4" w:tplc="51E89268" w:tentative="1">
      <w:start w:val="1"/>
      <w:numFmt w:val="lowerLetter"/>
      <w:lvlText w:val="%5."/>
      <w:lvlJc w:val="left"/>
      <w:pPr>
        <w:ind w:left="4320" w:hanging="360"/>
      </w:pPr>
    </w:lvl>
    <w:lvl w:ilvl="5" w:tplc="05A862B0" w:tentative="1">
      <w:start w:val="1"/>
      <w:numFmt w:val="lowerRoman"/>
      <w:lvlText w:val="%6."/>
      <w:lvlJc w:val="right"/>
      <w:pPr>
        <w:ind w:left="5040" w:hanging="180"/>
      </w:pPr>
    </w:lvl>
    <w:lvl w:ilvl="6" w:tplc="97ECB750" w:tentative="1">
      <w:start w:val="1"/>
      <w:numFmt w:val="decimal"/>
      <w:lvlText w:val="%7."/>
      <w:lvlJc w:val="left"/>
      <w:pPr>
        <w:ind w:left="5760" w:hanging="360"/>
      </w:pPr>
    </w:lvl>
    <w:lvl w:ilvl="7" w:tplc="223469DE" w:tentative="1">
      <w:start w:val="1"/>
      <w:numFmt w:val="lowerLetter"/>
      <w:lvlText w:val="%8."/>
      <w:lvlJc w:val="left"/>
      <w:pPr>
        <w:ind w:left="6480" w:hanging="360"/>
      </w:pPr>
    </w:lvl>
    <w:lvl w:ilvl="8" w:tplc="E83863E6" w:tentative="1">
      <w:start w:val="1"/>
      <w:numFmt w:val="lowerRoman"/>
      <w:lvlText w:val="%9."/>
      <w:lvlJc w:val="right"/>
      <w:pPr>
        <w:ind w:left="7200" w:hanging="180"/>
      </w:pPr>
    </w:lvl>
  </w:abstractNum>
  <w:abstractNum w:abstractNumId="17" w15:restartNumberingAfterBreak="0">
    <w:nsid w:val="6AC71D0B"/>
    <w:multiLevelType w:val="hybridMultilevel"/>
    <w:tmpl w:val="99781094"/>
    <w:lvl w:ilvl="0" w:tplc="5B369BEC">
      <w:start w:val="1"/>
      <w:numFmt w:val="hebrew1"/>
      <w:lvlText w:val="%1."/>
      <w:lvlJc w:val="left"/>
      <w:pPr>
        <w:ind w:left="720" w:hanging="360"/>
      </w:pPr>
      <w:rPr>
        <w:rFonts w:hint="default"/>
      </w:rPr>
    </w:lvl>
    <w:lvl w:ilvl="1" w:tplc="533A2D6E" w:tentative="1">
      <w:start w:val="1"/>
      <w:numFmt w:val="lowerLetter"/>
      <w:lvlText w:val="%2."/>
      <w:lvlJc w:val="left"/>
      <w:pPr>
        <w:ind w:left="1440" w:hanging="360"/>
      </w:pPr>
    </w:lvl>
    <w:lvl w:ilvl="2" w:tplc="30BCF39E" w:tentative="1">
      <w:start w:val="1"/>
      <w:numFmt w:val="lowerRoman"/>
      <w:lvlText w:val="%3."/>
      <w:lvlJc w:val="right"/>
      <w:pPr>
        <w:ind w:left="2160" w:hanging="180"/>
      </w:pPr>
    </w:lvl>
    <w:lvl w:ilvl="3" w:tplc="A67A1A6E" w:tentative="1">
      <w:start w:val="1"/>
      <w:numFmt w:val="decimal"/>
      <w:lvlText w:val="%4."/>
      <w:lvlJc w:val="left"/>
      <w:pPr>
        <w:ind w:left="2880" w:hanging="360"/>
      </w:pPr>
    </w:lvl>
    <w:lvl w:ilvl="4" w:tplc="3A34507A" w:tentative="1">
      <w:start w:val="1"/>
      <w:numFmt w:val="lowerLetter"/>
      <w:lvlText w:val="%5."/>
      <w:lvlJc w:val="left"/>
      <w:pPr>
        <w:ind w:left="3600" w:hanging="360"/>
      </w:pPr>
    </w:lvl>
    <w:lvl w:ilvl="5" w:tplc="E568758C" w:tentative="1">
      <w:start w:val="1"/>
      <w:numFmt w:val="lowerRoman"/>
      <w:lvlText w:val="%6."/>
      <w:lvlJc w:val="right"/>
      <w:pPr>
        <w:ind w:left="4320" w:hanging="180"/>
      </w:pPr>
    </w:lvl>
    <w:lvl w:ilvl="6" w:tplc="EEAE325A" w:tentative="1">
      <w:start w:val="1"/>
      <w:numFmt w:val="decimal"/>
      <w:lvlText w:val="%7."/>
      <w:lvlJc w:val="left"/>
      <w:pPr>
        <w:ind w:left="5040" w:hanging="360"/>
      </w:pPr>
    </w:lvl>
    <w:lvl w:ilvl="7" w:tplc="F6D4AF20" w:tentative="1">
      <w:start w:val="1"/>
      <w:numFmt w:val="lowerLetter"/>
      <w:lvlText w:val="%8."/>
      <w:lvlJc w:val="left"/>
      <w:pPr>
        <w:ind w:left="5760" w:hanging="360"/>
      </w:pPr>
    </w:lvl>
    <w:lvl w:ilvl="8" w:tplc="EDD6C0D6" w:tentative="1">
      <w:start w:val="1"/>
      <w:numFmt w:val="lowerRoman"/>
      <w:lvlText w:val="%9."/>
      <w:lvlJc w:val="right"/>
      <w:pPr>
        <w:ind w:left="6480" w:hanging="180"/>
      </w:pPr>
    </w:lvl>
  </w:abstractNum>
  <w:abstractNum w:abstractNumId="18" w15:restartNumberingAfterBreak="0">
    <w:nsid w:val="70F40931"/>
    <w:multiLevelType w:val="multilevel"/>
    <w:tmpl w:val="7C8A247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71EB1590"/>
    <w:multiLevelType w:val="multilevel"/>
    <w:tmpl w:val="7E10D142"/>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6A740A0"/>
    <w:multiLevelType w:val="hybridMultilevel"/>
    <w:tmpl w:val="37D698A8"/>
    <w:lvl w:ilvl="0" w:tplc="964C73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2" w15:restartNumberingAfterBreak="0">
    <w:nsid w:val="7EB235BC"/>
    <w:multiLevelType w:val="hybridMultilevel"/>
    <w:tmpl w:val="B9C8AAE4"/>
    <w:lvl w:ilvl="0" w:tplc="4BE4DD5E">
      <w:start w:val="1"/>
      <w:numFmt w:val="hebrew1"/>
      <w:lvlText w:val="%1."/>
      <w:lvlJc w:val="center"/>
      <w:pPr>
        <w:ind w:left="1145" w:hanging="360"/>
      </w:pPr>
      <w:rPr>
        <w:b w:val="0"/>
        <w:bCs w:val="0"/>
        <w:sz w:val="24"/>
        <w:szCs w:val="24"/>
      </w:rPr>
    </w:lvl>
    <w:lvl w:ilvl="1" w:tplc="DF1612FE" w:tentative="1">
      <w:start w:val="1"/>
      <w:numFmt w:val="lowerLetter"/>
      <w:lvlText w:val="%2."/>
      <w:lvlJc w:val="left"/>
      <w:pPr>
        <w:ind w:left="1865" w:hanging="360"/>
      </w:pPr>
    </w:lvl>
    <w:lvl w:ilvl="2" w:tplc="E690D400" w:tentative="1">
      <w:start w:val="1"/>
      <w:numFmt w:val="lowerRoman"/>
      <w:lvlText w:val="%3."/>
      <w:lvlJc w:val="right"/>
      <w:pPr>
        <w:ind w:left="2585" w:hanging="180"/>
      </w:pPr>
    </w:lvl>
    <w:lvl w:ilvl="3" w:tplc="9A74C7A4" w:tentative="1">
      <w:start w:val="1"/>
      <w:numFmt w:val="decimal"/>
      <w:lvlText w:val="%4."/>
      <w:lvlJc w:val="left"/>
      <w:pPr>
        <w:ind w:left="3305" w:hanging="360"/>
      </w:pPr>
    </w:lvl>
    <w:lvl w:ilvl="4" w:tplc="8A28A330" w:tentative="1">
      <w:start w:val="1"/>
      <w:numFmt w:val="lowerLetter"/>
      <w:lvlText w:val="%5."/>
      <w:lvlJc w:val="left"/>
      <w:pPr>
        <w:ind w:left="4025" w:hanging="360"/>
      </w:pPr>
    </w:lvl>
    <w:lvl w:ilvl="5" w:tplc="DFAC723C" w:tentative="1">
      <w:start w:val="1"/>
      <w:numFmt w:val="lowerRoman"/>
      <w:lvlText w:val="%6."/>
      <w:lvlJc w:val="right"/>
      <w:pPr>
        <w:ind w:left="4745" w:hanging="180"/>
      </w:pPr>
    </w:lvl>
    <w:lvl w:ilvl="6" w:tplc="E3C4673E" w:tentative="1">
      <w:start w:val="1"/>
      <w:numFmt w:val="decimal"/>
      <w:lvlText w:val="%7."/>
      <w:lvlJc w:val="left"/>
      <w:pPr>
        <w:ind w:left="5465" w:hanging="360"/>
      </w:pPr>
    </w:lvl>
    <w:lvl w:ilvl="7" w:tplc="37A659BA" w:tentative="1">
      <w:start w:val="1"/>
      <w:numFmt w:val="lowerLetter"/>
      <w:lvlText w:val="%8."/>
      <w:lvlJc w:val="left"/>
      <w:pPr>
        <w:ind w:left="6185" w:hanging="360"/>
      </w:pPr>
    </w:lvl>
    <w:lvl w:ilvl="8" w:tplc="AA003386" w:tentative="1">
      <w:start w:val="1"/>
      <w:numFmt w:val="lowerRoman"/>
      <w:lvlText w:val="%9."/>
      <w:lvlJc w:val="right"/>
      <w:pPr>
        <w:ind w:left="6905" w:hanging="180"/>
      </w:pPr>
    </w:lvl>
  </w:abstractNum>
  <w:abstractNum w:abstractNumId="23"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pStyle w:val="L51"/>
      <w:isLgl/>
      <w:lvlText w:val="%1.%2.%3.%4.%5."/>
      <w:lvlJc w:val="left"/>
      <w:pPr>
        <w:ind w:left="2835" w:hanging="567"/>
      </w:pPr>
      <w:rPr>
        <w:rFonts w:hint="default"/>
      </w:rPr>
    </w:lvl>
    <w:lvl w:ilvl="5">
      <w:start w:val="1"/>
      <w:numFmt w:val="decimal"/>
      <w:pStyle w:val="L7"/>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9"/>
  </w:num>
  <w:num w:numId="2">
    <w:abstractNumId w:val="23"/>
  </w:num>
  <w:num w:numId="3">
    <w:abstractNumId w:val="17"/>
  </w:num>
  <w:num w:numId="4">
    <w:abstractNumId w:val="4"/>
  </w:num>
  <w:num w:numId="5">
    <w:abstractNumId w:val="10"/>
  </w:num>
  <w:num w:numId="6">
    <w:abstractNumId w:val="3"/>
  </w:num>
  <w:num w:numId="7">
    <w:abstractNumId w:val="15"/>
  </w:num>
  <w:num w:numId="8">
    <w:abstractNumId w:val="0"/>
  </w:num>
  <w:num w:numId="9">
    <w:abstractNumId w:val="5"/>
  </w:num>
  <w:num w:numId="10">
    <w:abstractNumId w:val="2"/>
  </w:num>
  <w:num w:numId="11">
    <w:abstractNumId w:val="11"/>
  </w:num>
  <w:num w:numId="12">
    <w:abstractNumId w:val="8"/>
  </w:num>
  <w:num w:numId="13">
    <w:abstractNumId w:val="14"/>
  </w:num>
  <w:num w:numId="14">
    <w:abstractNumId w:val="22"/>
  </w:num>
  <w:num w:numId="15">
    <w:abstractNumId w:val="16"/>
  </w:num>
  <w:num w:numId="16">
    <w:abstractNumId w:val="1"/>
  </w:num>
  <w:num w:numId="17">
    <w:abstractNumId w:val="13"/>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21"/>
  </w:num>
  <w:num w:numId="23">
    <w:abstractNumId w:val="20"/>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GrammaticalErrors/>
  <w:proofState w:spelling="clean" w:grammar="clean"/>
  <w:defaultTabStop w:val="720"/>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280"/>
    <w:rsid w:val="000020B8"/>
    <w:rsid w:val="00005E3D"/>
    <w:rsid w:val="00011CB6"/>
    <w:rsid w:val="00012A84"/>
    <w:rsid w:val="00013D92"/>
    <w:rsid w:val="000151D7"/>
    <w:rsid w:val="00034CBA"/>
    <w:rsid w:val="0003687D"/>
    <w:rsid w:val="00043CC7"/>
    <w:rsid w:val="0005575A"/>
    <w:rsid w:val="00056D2F"/>
    <w:rsid w:val="00062EF2"/>
    <w:rsid w:val="0006581A"/>
    <w:rsid w:val="00067898"/>
    <w:rsid w:val="00075DB2"/>
    <w:rsid w:val="00083FAD"/>
    <w:rsid w:val="0009062B"/>
    <w:rsid w:val="000941CB"/>
    <w:rsid w:val="0009547D"/>
    <w:rsid w:val="000A2B3E"/>
    <w:rsid w:val="000B38F4"/>
    <w:rsid w:val="000B4143"/>
    <w:rsid w:val="000B7D67"/>
    <w:rsid w:val="000D0F64"/>
    <w:rsid w:val="000D46A0"/>
    <w:rsid w:val="000E2CCC"/>
    <w:rsid w:val="000E6348"/>
    <w:rsid w:val="000F6B74"/>
    <w:rsid w:val="00102792"/>
    <w:rsid w:val="001514D3"/>
    <w:rsid w:val="00156964"/>
    <w:rsid w:val="00161758"/>
    <w:rsid w:val="00171939"/>
    <w:rsid w:val="0017551B"/>
    <w:rsid w:val="00191C0F"/>
    <w:rsid w:val="00191DC8"/>
    <w:rsid w:val="00191F49"/>
    <w:rsid w:val="00197AB5"/>
    <w:rsid w:val="001A2C61"/>
    <w:rsid w:val="001A7D5A"/>
    <w:rsid w:val="001B36B1"/>
    <w:rsid w:val="001D11C8"/>
    <w:rsid w:val="001D67EC"/>
    <w:rsid w:val="001E4CC7"/>
    <w:rsid w:val="001F17E6"/>
    <w:rsid w:val="002041C4"/>
    <w:rsid w:val="00205726"/>
    <w:rsid w:val="002150B4"/>
    <w:rsid w:val="00217726"/>
    <w:rsid w:val="002232F3"/>
    <w:rsid w:val="00223D0A"/>
    <w:rsid w:val="0022455D"/>
    <w:rsid w:val="00226D98"/>
    <w:rsid w:val="00231A53"/>
    <w:rsid w:val="00232FE0"/>
    <w:rsid w:val="0023776D"/>
    <w:rsid w:val="00242708"/>
    <w:rsid w:val="0025203A"/>
    <w:rsid w:val="00255D49"/>
    <w:rsid w:val="00264186"/>
    <w:rsid w:val="00265A2E"/>
    <w:rsid w:val="00265E17"/>
    <w:rsid w:val="00273175"/>
    <w:rsid w:val="00275DD1"/>
    <w:rsid w:val="00286FAC"/>
    <w:rsid w:val="00290D64"/>
    <w:rsid w:val="00291127"/>
    <w:rsid w:val="002947B3"/>
    <w:rsid w:val="002A1E7A"/>
    <w:rsid w:val="002A64D4"/>
    <w:rsid w:val="002B671E"/>
    <w:rsid w:val="002B6C11"/>
    <w:rsid w:val="002B6FFC"/>
    <w:rsid w:val="002C16A2"/>
    <w:rsid w:val="002D316A"/>
    <w:rsid w:val="002D6DD0"/>
    <w:rsid w:val="002E0479"/>
    <w:rsid w:val="002E50C2"/>
    <w:rsid w:val="002F0366"/>
    <w:rsid w:val="00301DC2"/>
    <w:rsid w:val="00305C27"/>
    <w:rsid w:val="0031457D"/>
    <w:rsid w:val="00323CE5"/>
    <w:rsid w:val="00325B5B"/>
    <w:rsid w:val="00331D34"/>
    <w:rsid w:val="003325A8"/>
    <w:rsid w:val="003373B4"/>
    <w:rsid w:val="00352BBE"/>
    <w:rsid w:val="0039633D"/>
    <w:rsid w:val="003A1F3B"/>
    <w:rsid w:val="003A6398"/>
    <w:rsid w:val="003B5869"/>
    <w:rsid w:val="003C2780"/>
    <w:rsid w:val="003D6960"/>
    <w:rsid w:val="003E4D55"/>
    <w:rsid w:val="003F45B8"/>
    <w:rsid w:val="003F6C2D"/>
    <w:rsid w:val="00401E37"/>
    <w:rsid w:val="00413E06"/>
    <w:rsid w:val="004151A5"/>
    <w:rsid w:val="0042046A"/>
    <w:rsid w:val="00426525"/>
    <w:rsid w:val="00426895"/>
    <w:rsid w:val="00431990"/>
    <w:rsid w:val="0044242B"/>
    <w:rsid w:val="0044331F"/>
    <w:rsid w:val="004435FD"/>
    <w:rsid w:val="00443B4D"/>
    <w:rsid w:val="004459FD"/>
    <w:rsid w:val="0044612D"/>
    <w:rsid w:val="00451F7A"/>
    <w:rsid w:val="00457A3A"/>
    <w:rsid w:val="00460C4B"/>
    <w:rsid w:val="00461FAA"/>
    <w:rsid w:val="004636C4"/>
    <w:rsid w:val="004659BF"/>
    <w:rsid w:val="00467DAB"/>
    <w:rsid w:val="004737B4"/>
    <w:rsid w:val="004768AC"/>
    <w:rsid w:val="00483E13"/>
    <w:rsid w:val="004847DA"/>
    <w:rsid w:val="004920DF"/>
    <w:rsid w:val="004962AE"/>
    <w:rsid w:val="004A65DE"/>
    <w:rsid w:val="004B7401"/>
    <w:rsid w:val="004C44D6"/>
    <w:rsid w:val="004C6E32"/>
    <w:rsid w:val="004D6400"/>
    <w:rsid w:val="004D751D"/>
    <w:rsid w:val="004E2017"/>
    <w:rsid w:val="004E3E59"/>
    <w:rsid w:val="004E4D13"/>
    <w:rsid w:val="004E537E"/>
    <w:rsid w:val="004E5648"/>
    <w:rsid w:val="004E6E24"/>
    <w:rsid w:val="004F5260"/>
    <w:rsid w:val="004F560A"/>
    <w:rsid w:val="004F72E8"/>
    <w:rsid w:val="00503279"/>
    <w:rsid w:val="00505E34"/>
    <w:rsid w:val="0050694D"/>
    <w:rsid w:val="005125B2"/>
    <w:rsid w:val="005150AE"/>
    <w:rsid w:val="005200B3"/>
    <w:rsid w:val="005231FF"/>
    <w:rsid w:val="00523751"/>
    <w:rsid w:val="00532CCD"/>
    <w:rsid w:val="0053582F"/>
    <w:rsid w:val="005367F2"/>
    <w:rsid w:val="005377C6"/>
    <w:rsid w:val="005440D6"/>
    <w:rsid w:val="00563E36"/>
    <w:rsid w:val="0056509A"/>
    <w:rsid w:val="00566608"/>
    <w:rsid w:val="00573517"/>
    <w:rsid w:val="00574E7D"/>
    <w:rsid w:val="005828C1"/>
    <w:rsid w:val="00583E20"/>
    <w:rsid w:val="005955AE"/>
    <w:rsid w:val="005A2219"/>
    <w:rsid w:val="005A31AE"/>
    <w:rsid w:val="005A34C2"/>
    <w:rsid w:val="005A6F92"/>
    <w:rsid w:val="005B155E"/>
    <w:rsid w:val="005C1366"/>
    <w:rsid w:val="005C21CC"/>
    <w:rsid w:val="005C6377"/>
    <w:rsid w:val="005D1A5A"/>
    <w:rsid w:val="005E34FC"/>
    <w:rsid w:val="005E4AAA"/>
    <w:rsid w:val="005F3E0F"/>
    <w:rsid w:val="005F4BE3"/>
    <w:rsid w:val="005F7A82"/>
    <w:rsid w:val="0060182C"/>
    <w:rsid w:val="00611F5F"/>
    <w:rsid w:val="00614E34"/>
    <w:rsid w:val="0062040E"/>
    <w:rsid w:val="00622DBB"/>
    <w:rsid w:val="00624933"/>
    <w:rsid w:val="00631325"/>
    <w:rsid w:val="0063549B"/>
    <w:rsid w:val="00637473"/>
    <w:rsid w:val="00646B89"/>
    <w:rsid w:val="006474E1"/>
    <w:rsid w:val="00654E75"/>
    <w:rsid w:val="006556D9"/>
    <w:rsid w:val="00655ACF"/>
    <w:rsid w:val="00655E9C"/>
    <w:rsid w:val="00657093"/>
    <w:rsid w:val="00657EE1"/>
    <w:rsid w:val="00664A55"/>
    <w:rsid w:val="006659DA"/>
    <w:rsid w:val="00681F2E"/>
    <w:rsid w:val="00686581"/>
    <w:rsid w:val="006A148A"/>
    <w:rsid w:val="006A2609"/>
    <w:rsid w:val="006A40D4"/>
    <w:rsid w:val="006A64B5"/>
    <w:rsid w:val="006A69E4"/>
    <w:rsid w:val="006A6F1B"/>
    <w:rsid w:val="006A72DA"/>
    <w:rsid w:val="006B00BB"/>
    <w:rsid w:val="006D30A1"/>
    <w:rsid w:val="006F0551"/>
    <w:rsid w:val="006F285C"/>
    <w:rsid w:val="006F2901"/>
    <w:rsid w:val="006F6A68"/>
    <w:rsid w:val="007056C4"/>
    <w:rsid w:val="00707A02"/>
    <w:rsid w:val="00714E7A"/>
    <w:rsid w:val="00715C48"/>
    <w:rsid w:val="0072078B"/>
    <w:rsid w:val="0072109A"/>
    <w:rsid w:val="00721F27"/>
    <w:rsid w:val="007329EF"/>
    <w:rsid w:val="00733CE2"/>
    <w:rsid w:val="00743384"/>
    <w:rsid w:val="00753925"/>
    <w:rsid w:val="00761A68"/>
    <w:rsid w:val="0076623B"/>
    <w:rsid w:val="00780D4A"/>
    <w:rsid w:val="0078673F"/>
    <w:rsid w:val="00794473"/>
    <w:rsid w:val="007A6708"/>
    <w:rsid w:val="007B7F8C"/>
    <w:rsid w:val="007D1310"/>
    <w:rsid w:val="007D15C3"/>
    <w:rsid w:val="00806046"/>
    <w:rsid w:val="008079F0"/>
    <w:rsid w:val="00811BB7"/>
    <w:rsid w:val="00816385"/>
    <w:rsid w:val="00820741"/>
    <w:rsid w:val="00820C1E"/>
    <w:rsid w:val="008310D3"/>
    <w:rsid w:val="008353B4"/>
    <w:rsid w:val="00842EB7"/>
    <w:rsid w:val="00843E43"/>
    <w:rsid w:val="00851CBE"/>
    <w:rsid w:val="0085623D"/>
    <w:rsid w:val="00860B74"/>
    <w:rsid w:val="008613AC"/>
    <w:rsid w:val="0086278E"/>
    <w:rsid w:val="00864885"/>
    <w:rsid w:val="0087454E"/>
    <w:rsid w:val="0087464C"/>
    <w:rsid w:val="0087487D"/>
    <w:rsid w:val="00884031"/>
    <w:rsid w:val="00890A64"/>
    <w:rsid w:val="00893345"/>
    <w:rsid w:val="008A404D"/>
    <w:rsid w:val="008A62E8"/>
    <w:rsid w:val="008A68B0"/>
    <w:rsid w:val="008A7376"/>
    <w:rsid w:val="008B01E3"/>
    <w:rsid w:val="008B3D39"/>
    <w:rsid w:val="008B4214"/>
    <w:rsid w:val="008B448F"/>
    <w:rsid w:val="008B60DE"/>
    <w:rsid w:val="008C04EE"/>
    <w:rsid w:val="008C2DCA"/>
    <w:rsid w:val="008C3827"/>
    <w:rsid w:val="008C4E4D"/>
    <w:rsid w:val="008C6423"/>
    <w:rsid w:val="008E6723"/>
    <w:rsid w:val="008E6F7F"/>
    <w:rsid w:val="008F08DB"/>
    <w:rsid w:val="008F0AB2"/>
    <w:rsid w:val="008F17BF"/>
    <w:rsid w:val="008F1EC5"/>
    <w:rsid w:val="008F5ACF"/>
    <w:rsid w:val="008F615C"/>
    <w:rsid w:val="00903825"/>
    <w:rsid w:val="0090729B"/>
    <w:rsid w:val="009073F2"/>
    <w:rsid w:val="0090768A"/>
    <w:rsid w:val="009245FF"/>
    <w:rsid w:val="00927FC0"/>
    <w:rsid w:val="00930EB8"/>
    <w:rsid w:val="00935368"/>
    <w:rsid w:val="00935F48"/>
    <w:rsid w:val="00945578"/>
    <w:rsid w:val="009517C8"/>
    <w:rsid w:val="00952963"/>
    <w:rsid w:val="00962250"/>
    <w:rsid w:val="0097096B"/>
    <w:rsid w:val="0097655E"/>
    <w:rsid w:val="00982BB1"/>
    <w:rsid w:val="00984015"/>
    <w:rsid w:val="00990F02"/>
    <w:rsid w:val="00993EA4"/>
    <w:rsid w:val="009A2677"/>
    <w:rsid w:val="009A3D5D"/>
    <w:rsid w:val="009B1046"/>
    <w:rsid w:val="009B68BB"/>
    <w:rsid w:val="009C4718"/>
    <w:rsid w:val="009C4DC1"/>
    <w:rsid w:val="009C5CF4"/>
    <w:rsid w:val="009D75F3"/>
    <w:rsid w:val="009D76A9"/>
    <w:rsid w:val="009E0ACB"/>
    <w:rsid w:val="009E55B4"/>
    <w:rsid w:val="009E70DD"/>
    <w:rsid w:val="009E7531"/>
    <w:rsid w:val="009F125D"/>
    <w:rsid w:val="009F1AB7"/>
    <w:rsid w:val="009F2BF9"/>
    <w:rsid w:val="009F3CEA"/>
    <w:rsid w:val="00A15C81"/>
    <w:rsid w:val="00A170E2"/>
    <w:rsid w:val="00A30E35"/>
    <w:rsid w:val="00A423BC"/>
    <w:rsid w:val="00A5248F"/>
    <w:rsid w:val="00A547E6"/>
    <w:rsid w:val="00A54856"/>
    <w:rsid w:val="00A55003"/>
    <w:rsid w:val="00A55F4C"/>
    <w:rsid w:val="00A67869"/>
    <w:rsid w:val="00A72C9A"/>
    <w:rsid w:val="00A769DF"/>
    <w:rsid w:val="00A80711"/>
    <w:rsid w:val="00A81C13"/>
    <w:rsid w:val="00A87667"/>
    <w:rsid w:val="00A90A2A"/>
    <w:rsid w:val="00A95188"/>
    <w:rsid w:val="00AC4A39"/>
    <w:rsid w:val="00AC6B83"/>
    <w:rsid w:val="00AD59A2"/>
    <w:rsid w:val="00AE3575"/>
    <w:rsid w:val="00AE42E8"/>
    <w:rsid w:val="00AF126A"/>
    <w:rsid w:val="00AF5727"/>
    <w:rsid w:val="00B03A68"/>
    <w:rsid w:val="00B227A5"/>
    <w:rsid w:val="00B338CC"/>
    <w:rsid w:val="00B33E7E"/>
    <w:rsid w:val="00B46F56"/>
    <w:rsid w:val="00B47C03"/>
    <w:rsid w:val="00B51120"/>
    <w:rsid w:val="00B53F8C"/>
    <w:rsid w:val="00B54F57"/>
    <w:rsid w:val="00B57582"/>
    <w:rsid w:val="00B611BC"/>
    <w:rsid w:val="00B616F2"/>
    <w:rsid w:val="00B617F0"/>
    <w:rsid w:val="00B63F32"/>
    <w:rsid w:val="00B70F94"/>
    <w:rsid w:val="00B858A5"/>
    <w:rsid w:val="00B908A9"/>
    <w:rsid w:val="00B90DEA"/>
    <w:rsid w:val="00B930D9"/>
    <w:rsid w:val="00B9581C"/>
    <w:rsid w:val="00BB5BCF"/>
    <w:rsid w:val="00BB67AB"/>
    <w:rsid w:val="00BC2057"/>
    <w:rsid w:val="00BC26CC"/>
    <w:rsid w:val="00BC37AE"/>
    <w:rsid w:val="00BC44D1"/>
    <w:rsid w:val="00BD066F"/>
    <w:rsid w:val="00BD5007"/>
    <w:rsid w:val="00BE0DBB"/>
    <w:rsid w:val="00BF0525"/>
    <w:rsid w:val="00BF19BB"/>
    <w:rsid w:val="00BF44CF"/>
    <w:rsid w:val="00BF5A51"/>
    <w:rsid w:val="00C00130"/>
    <w:rsid w:val="00C023C0"/>
    <w:rsid w:val="00C105EF"/>
    <w:rsid w:val="00C13B64"/>
    <w:rsid w:val="00C174F0"/>
    <w:rsid w:val="00C21A91"/>
    <w:rsid w:val="00C22378"/>
    <w:rsid w:val="00C328A3"/>
    <w:rsid w:val="00C3393E"/>
    <w:rsid w:val="00C37A67"/>
    <w:rsid w:val="00C4056C"/>
    <w:rsid w:val="00C41201"/>
    <w:rsid w:val="00C53A6D"/>
    <w:rsid w:val="00C63752"/>
    <w:rsid w:val="00C63773"/>
    <w:rsid w:val="00C66F38"/>
    <w:rsid w:val="00C8615E"/>
    <w:rsid w:val="00C943CE"/>
    <w:rsid w:val="00C95843"/>
    <w:rsid w:val="00CA48AC"/>
    <w:rsid w:val="00CA7199"/>
    <w:rsid w:val="00CB1A49"/>
    <w:rsid w:val="00CB71FD"/>
    <w:rsid w:val="00CC5859"/>
    <w:rsid w:val="00CC72E7"/>
    <w:rsid w:val="00CD63CC"/>
    <w:rsid w:val="00CE1621"/>
    <w:rsid w:val="00CE5FC6"/>
    <w:rsid w:val="00CF6F9E"/>
    <w:rsid w:val="00D040DC"/>
    <w:rsid w:val="00D125B9"/>
    <w:rsid w:val="00D26C8C"/>
    <w:rsid w:val="00D30783"/>
    <w:rsid w:val="00D30BC6"/>
    <w:rsid w:val="00D30DCF"/>
    <w:rsid w:val="00D37E02"/>
    <w:rsid w:val="00D45CBE"/>
    <w:rsid w:val="00D471B7"/>
    <w:rsid w:val="00D62EEE"/>
    <w:rsid w:val="00D649F4"/>
    <w:rsid w:val="00D65AED"/>
    <w:rsid w:val="00D754F2"/>
    <w:rsid w:val="00D83280"/>
    <w:rsid w:val="00D85481"/>
    <w:rsid w:val="00D965ED"/>
    <w:rsid w:val="00DA4280"/>
    <w:rsid w:val="00DB015A"/>
    <w:rsid w:val="00DF7981"/>
    <w:rsid w:val="00E04E92"/>
    <w:rsid w:val="00E1429A"/>
    <w:rsid w:val="00E334FC"/>
    <w:rsid w:val="00E34A30"/>
    <w:rsid w:val="00E40D03"/>
    <w:rsid w:val="00E445AC"/>
    <w:rsid w:val="00E50DCA"/>
    <w:rsid w:val="00E53088"/>
    <w:rsid w:val="00E62A39"/>
    <w:rsid w:val="00E64C52"/>
    <w:rsid w:val="00E74230"/>
    <w:rsid w:val="00E8487A"/>
    <w:rsid w:val="00E8492F"/>
    <w:rsid w:val="00E87FE3"/>
    <w:rsid w:val="00E938B9"/>
    <w:rsid w:val="00E9680A"/>
    <w:rsid w:val="00EA463F"/>
    <w:rsid w:val="00EA492B"/>
    <w:rsid w:val="00EB38B1"/>
    <w:rsid w:val="00EB5983"/>
    <w:rsid w:val="00EB74D3"/>
    <w:rsid w:val="00ED3440"/>
    <w:rsid w:val="00ED5331"/>
    <w:rsid w:val="00ED6231"/>
    <w:rsid w:val="00EF061B"/>
    <w:rsid w:val="00F00B5B"/>
    <w:rsid w:val="00F10186"/>
    <w:rsid w:val="00F1031B"/>
    <w:rsid w:val="00F1085D"/>
    <w:rsid w:val="00F1119D"/>
    <w:rsid w:val="00F1280E"/>
    <w:rsid w:val="00F13ED4"/>
    <w:rsid w:val="00F27F7D"/>
    <w:rsid w:val="00F305A7"/>
    <w:rsid w:val="00F328FB"/>
    <w:rsid w:val="00F4070F"/>
    <w:rsid w:val="00F55999"/>
    <w:rsid w:val="00F74020"/>
    <w:rsid w:val="00F92FBF"/>
    <w:rsid w:val="00F95BBF"/>
    <w:rsid w:val="00FB477F"/>
    <w:rsid w:val="00FB5663"/>
    <w:rsid w:val="00FC6BAA"/>
    <w:rsid w:val="00FF52A1"/>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FF71C"/>
  <w15:docId w15:val="{DA7CB77F-3B95-4A41-839E-256032D18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0DEA"/>
    <w:pPr>
      <w:bidi/>
      <w:spacing w:after="200" w:line="276" w:lineRule="auto"/>
    </w:pPr>
  </w:style>
  <w:style w:type="paragraph" w:styleId="10">
    <w:name w:val="heading 1"/>
    <w:aliases w:val="רמה 1"/>
    <w:basedOn w:val="a"/>
    <w:next w:val="a"/>
    <w:link w:val="11"/>
    <w:uiPriority w:val="99"/>
    <w:qFormat/>
    <w:rsid w:val="0085623D"/>
    <w:pPr>
      <w:keepNext/>
      <w:spacing w:before="240" w:after="60" w:line="240" w:lineRule="auto"/>
      <w:outlineLvl w:val="0"/>
    </w:pPr>
    <w:rPr>
      <w:rFonts w:ascii="David" w:eastAsia="David" w:hAnsi="David"/>
      <w:b/>
      <w:bCs/>
      <w:kern w:val="32"/>
      <w:sz w:val="32"/>
      <w:szCs w:val="32"/>
    </w:rPr>
  </w:style>
  <w:style w:type="paragraph" w:styleId="2">
    <w:name w:val="heading 2"/>
    <w:basedOn w:val="a"/>
    <w:next w:val="a"/>
    <w:link w:val="20"/>
    <w:unhideWhenUsed/>
    <w:qFormat/>
    <w:rsid w:val="0097096B"/>
    <w:pPr>
      <w:keepNext/>
      <w:spacing w:before="240" w:after="60"/>
      <w:outlineLvl w:val="1"/>
    </w:pPr>
    <w:rPr>
      <w:rFonts w:ascii="Calibri Light" w:eastAsia="Times New Roman" w:hAnsi="Calibri Light" w:cs="Times New Roman"/>
      <w:b/>
      <w:bCs/>
      <w:i/>
      <w:iCs/>
      <w:sz w:val="28"/>
      <w:szCs w:val="28"/>
    </w:rPr>
  </w:style>
  <w:style w:type="paragraph" w:styleId="3">
    <w:name w:val="heading 3"/>
    <w:basedOn w:val="a"/>
    <w:next w:val="a"/>
    <w:link w:val="30"/>
    <w:unhideWhenUsed/>
    <w:qFormat/>
    <w:rsid w:val="00B51120"/>
    <w:pPr>
      <w:keepNext/>
      <w:spacing w:before="240" w:after="60"/>
      <w:outlineLvl w:val="2"/>
    </w:pPr>
    <w:rPr>
      <w:rFonts w:ascii="Calibri Light" w:eastAsia="Times New Roman" w:hAnsi="Calibri Light" w:cs="Times New Roman"/>
      <w:b/>
      <w:bCs/>
      <w:sz w:val="26"/>
      <w:szCs w:val="26"/>
    </w:rPr>
  </w:style>
  <w:style w:type="paragraph" w:styleId="4">
    <w:name w:val="heading 4"/>
    <w:basedOn w:val="a"/>
    <w:link w:val="40"/>
    <w:qFormat/>
    <w:rsid w:val="00935F48"/>
    <w:pPr>
      <w:tabs>
        <w:tab w:val="num" w:pos="3498"/>
      </w:tabs>
      <w:spacing w:after="160" w:line="320" w:lineRule="atLeast"/>
      <w:ind w:left="3498" w:hanging="1151"/>
      <w:jc w:val="both"/>
      <w:outlineLvl w:val="3"/>
    </w:pPr>
    <w:rPr>
      <w:rFonts w:ascii="Times New Roman" w:eastAsia="Times New Roman" w:hAnsi="Times New Roman" w:cs="David"/>
      <w:sz w:val="22"/>
      <w:szCs w:val="24"/>
      <w:lang w:eastAsia="he-IL"/>
    </w:rPr>
  </w:style>
  <w:style w:type="paragraph" w:styleId="5">
    <w:name w:val="heading 5"/>
    <w:basedOn w:val="a"/>
    <w:link w:val="50"/>
    <w:qFormat/>
    <w:rsid w:val="00935F48"/>
    <w:pPr>
      <w:tabs>
        <w:tab w:val="num" w:pos="1440"/>
      </w:tabs>
      <w:spacing w:after="160" w:line="320" w:lineRule="atLeast"/>
      <w:ind w:left="1440" w:hanging="720"/>
      <w:jc w:val="both"/>
      <w:outlineLvl w:val="4"/>
    </w:pPr>
    <w:rPr>
      <w:rFonts w:ascii="Times New Roman" w:eastAsia="Times New Roman" w:hAnsi="Times New Roman" w:cs="David"/>
      <w:sz w:val="22"/>
      <w:szCs w:val="24"/>
      <w:lang w:eastAsia="he-IL"/>
    </w:rPr>
  </w:style>
  <w:style w:type="paragraph" w:styleId="6">
    <w:name w:val="heading 6"/>
    <w:basedOn w:val="a"/>
    <w:link w:val="60"/>
    <w:qFormat/>
    <w:rsid w:val="00935F48"/>
    <w:pPr>
      <w:tabs>
        <w:tab w:val="num" w:pos="1440"/>
      </w:tabs>
      <w:spacing w:after="160" w:line="320" w:lineRule="atLeast"/>
      <w:ind w:left="1440" w:hanging="720"/>
      <w:jc w:val="both"/>
      <w:outlineLvl w:val="5"/>
    </w:pPr>
    <w:rPr>
      <w:rFonts w:ascii="Times New Roman" w:eastAsia="Times New Roman" w:hAnsi="Times New Roman" w:cs="David"/>
      <w:sz w:val="22"/>
      <w:szCs w:val="24"/>
      <w:lang w:eastAsia="he-IL"/>
    </w:rPr>
  </w:style>
  <w:style w:type="paragraph" w:styleId="7">
    <w:name w:val="heading 7"/>
    <w:basedOn w:val="a"/>
    <w:link w:val="70"/>
    <w:qFormat/>
    <w:rsid w:val="00935F48"/>
    <w:pPr>
      <w:tabs>
        <w:tab w:val="num" w:pos="1440"/>
      </w:tabs>
      <w:spacing w:after="160" w:line="320" w:lineRule="atLeast"/>
      <w:ind w:left="1440" w:hanging="720"/>
      <w:jc w:val="both"/>
      <w:outlineLvl w:val="6"/>
    </w:pPr>
    <w:rPr>
      <w:rFonts w:ascii="Times New Roman" w:eastAsia="Times New Roman" w:hAnsi="Times New Roman" w:cs="David"/>
      <w:sz w:val="22"/>
      <w:szCs w:val="24"/>
      <w:lang w:eastAsia="he-IL"/>
    </w:rPr>
  </w:style>
  <w:style w:type="paragraph" w:styleId="8">
    <w:name w:val="heading 8"/>
    <w:basedOn w:val="a"/>
    <w:link w:val="80"/>
    <w:qFormat/>
    <w:rsid w:val="00935F48"/>
    <w:pPr>
      <w:tabs>
        <w:tab w:val="num" w:pos="1440"/>
      </w:tabs>
      <w:spacing w:after="160" w:line="320" w:lineRule="atLeast"/>
      <w:ind w:left="1440" w:hanging="720"/>
      <w:jc w:val="both"/>
      <w:outlineLvl w:val="7"/>
    </w:pPr>
    <w:rPr>
      <w:rFonts w:ascii="Times New Roman" w:eastAsia="Times New Roman" w:hAnsi="Times New Roman" w:cs="David"/>
      <w:sz w:val="22"/>
      <w:szCs w:val="24"/>
      <w:lang w:eastAsia="he-IL"/>
    </w:rPr>
  </w:style>
  <w:style w:type="paragraph" w:styleId="9">
    <w:name w:val="heading 9"/>
    <w:basedOn w:val="a"/>
    <w:link w:val="90"/>
    <w:qFormat/>
    <w:rsid w:val="00935F48"/>
    <w:pPr>
      <w:tabs>
        <w:tab w:val="num" w:pos="4842"/>
      </w:tabs>
      <w:spacing w:after="160" w:line="320" w:lineRule="atLeast"/>
      <w:ind w:left="4842" w:right="720" w:hanging="1242"/>
      <w:jc w:val="both"/>
      <w:outlineLvl w:val="8"/>
    </w:pPr>
    <w:rPr>
      <w:rFonts w:ascii="Times New Roman" w:eastAsia="Times New Roman" w:hAnsi="Times New Roman" w:cs="David"/>
      <w:sz w:val="22"/>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רמה 1 תו"/>
    <w:link w:val="10"/>
    <w:rsid w:val="0085623D"/>
    <w:rPr>
      <w:rFonts w:ascii="David" w:eastAsia="David" w:hAnsi="David"/>
      <w:b/>
      <w:bCs/>
      <w:kern w:val="32"/>
      <w:sz w:val="32"/>
      <w:szCs w:val="32"/>
    </w:rPr>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semiHidden/>
    <w:unhideWhenUsed/>
    <w:rsid w:val="00DA4280"/>
    <w:pPr>
      <w:spacing w:after="0" w:line="240" w:lineRule="auto"/>
    </w:pPr>
    <w:rPr>
      <w:rFonts w:ascii="Tahoma" w:hAnsi="Tahoma" w:cs="Times New Roman"/>
      <w:sz w:val="16"/>
      <w:szCs w:val="16"/>
      <w:lang w:val="x-none" w:eastAsia="x-none"/>
    </w:rPr>
  </w:style>
  <w:style w:type="character" w:customStyle="1" w:styleId="a8">
    <w:name w:val="טקסט בלונים תו"/>
    <w:link w:val="a7"/>
    <w:semiHidden/>
    <w:rsid w:val="00DA4280"/>
    <w:rPr>
      <w:rFonts w:ascii="Tahoma" w:hAnsi="Tahoma" w:cs="Tahoma"/>
      <w:sz w:val="16"/>
      <w:szCs w:val="16"/>
    </w:rPr>
  </w:style>
  <w:style w:type="table" w:styleId="a9">
    <w:name w:val="Table Grid"/>
    <w:basedOn w:val="a1"/>
    <w:rsid w:val="0096225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62250"/>
    <w:rPr>
      <w:color w:val="0000FF"/>
      <w:u w:val="single"/>
    </w:rPr>
  </w:style>
  <w:style w:type="character" w:styleId="aa">
    <w:name w:val="annotation reference"/>
    <w:uiPriority w:val="99"/>
    <w:semiHidden/>
    <w:rsid w:val="0085623D"/>
    <w:rPr>
      <w:sz w:val="16"/>
      <w:szCs w:val="16"/>
    </w:rPr>
  </w:style>
  <w:style w:type="paragraph" w:styleId="ab">
    <w:name w:val="annotation text"/>
    <w:basedOn w:val="a"/>
    <w:link w:val="ac"/>
    <w:uiPriority w:val="99"/>
    <w:semiHidden/>
    <w:rsid w:val="0085623D"/>
    <w:pPr>
      <w:widowControl w:val="0"/>
      <w:spacing w:after="0" w:line="240" w:lineRule="auto"/>
    </w:pPr>
    <w:rPr>
      <w:rFonts w:ascii="Arial" w:eastAsia="Batang" w:hAnsi="Arial" w:cs="Miriam"/>
      <w:lang w:eastAsia="he-IL"/>
    </w:rPr>
  </w:style>
  <w:style w:type="character" w:customStyle="1" w:styleId="ac">
    <w:name w:val="טקסט הערה תו"/>
    <w:link w:val="ab"/>
    <w:uiPriority w:val="99"/>
    <w:semiHidden/>
    <w:rsid w:val="0085623D"/>
    <w:rPr>
      <w:rFonts w:ascii="Arial" w:eastAsia="Batang" w:hAnsi="Arial" w:cs="Miriam"/>
      <w:lang w:eastAsia="he-IL"/>
    </w:rPr>
  </w:style>
  <w:style w:type="paragraph" w:styleId="ad">
    <w:name w:val="List Paragraph"/>
    <w:aliases w:val="Bullet List,FooterText,LP1,List Paragraph1,Paragraphe de liste1,lp1,numbered,x.x.x.x,מכרזים - טקסט סעיפים,מפרט פירוט סעיפים,נספח 2 מתוקן,פיסקת bullets,פיסקת רשימה11"/>
    <w:basedOn w:val="a"/>
    <w:link w:val="ae"/>
    <w:uiPriority w:val="34"/>
    <w:qFormat/>
    <w:rsid w:val="0085623D"/>
    <w:pPr>
      <w:spacing w:after="160" w:line="259" w:lineRule="auto"/>
      <w:ind w:left="720"/>
      <w:contextualSpacing/>
    </w:pPr>
    <w:rPr>
      <w:sz w:val="22"/>
      <w:szCs w:val="22"/>
    </w:rPr>
  </w:style>
  <w:style w:type="character" w:customStyle="1" w:styleId="ae">
    <w:name w:val="פיסקת רשימה תו"/>
    <w:aliases w:val="Bullet List תו,FooterText תו,LP1 תו,List Paragraph1 תו,Paragraphe de liste1 תו,lp1 תו,numbered תו,x.x.x.x תו,מכרזים - טקסט סעיפים תו,מפרט פירוט סעיפים תו,נספח 2 מתוקן תו,פיסקת bullets תו,פיסקת רשימה11 תו"/>
    <w:link w:val="ad"/>
    <w:uiPriority w:val="34"/>
    <w:rsid w:val="0085623D"/>
    <w:rPr>
      <w:sz w:val="22"/>
      <w:szCs w:val="22"/>
    </w:rPr>
  </w:style>
  <w:style w:type="table" w:styleId="81">
    <w:name w:val="Table Grid 8"/>
    <w:basedOn w:val="a1"/>
    <w:rsid w:val="0085623D"/>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1">
    <w:name w:val="סגנון3"/>
    <w:basedOn w:val="a"/>
    <w:link w:val="32"/>
    <w:qFormat/>
    <w:rsid w:val="0085623D"/>
    <w:pPr>
      <w:spacing w:after="0" w:line="360" w:lineRule="auto"/>
      <w:jc w:val="both"/>
      <w:outlineLvl w:val="1"/>
    </w:pPr>
    <w:rPr>
      <w:rFonts w:ascii="David" w:eastAsia="David" w:hAnsi="David" w:cs="David"/>
      <w:sz w:val="24"/>
      <w:szCs w:val="24"/>
      <w:lang w:eastAsia="he-IL"/>
    </w:rPr>
  </w:style>
  <w:style w:type="character" w:customStyle="1" w:styleId="32">
    <w:name w:val="סגנון3 תו"/>
    <w:link w:val="31"/>
    <w:rsid w:val="0085623D"/>
    <w:rPr>
      <w:rFonts w:ascii="David" w:eastAsia="David" w:hAnsi="David" w:cs="David"/>
      <w:sz w:val="24"/>
      <w:szCs w:val="24"/>
      <w:lang w:eastAsia="he-IL"/>
    </w:rPr>
  </w:style>
  <w:style w:type="paragraph" w:styleId="af">
    <w:name w:val="annotation subject"/>
    <w:basedOn w:val="ab"/>
    <w:next w:val="ab"/>
    <w:link w:val="af0"/>
    <w:uiPriority w:val="99"/>
    <w:semiHidden/>
    <w:unhideWhenUsed/>
    <w:rsid w:val="0085623D"/>
    <w:pPr>
      <w:widowControl/>
      <w:spacing w:after="200"/>
    </w:pPr>
    <w:rPr>
      <w:rFonts w:ascii="Calibri" w:eastAsia="Calibri" w:hAnsi="Calibri" w:cs="Arial"/>
      <w:b/>
      <w:bCs/>
      <w:lang w:eastAsia="en-US"/>
    </w:rPr>
  </w:style>
  <w:style w:type="character" w:customStyle="1" w:styleId="af0">
    <w:name w:val="נושא הערה תו"/>
    <w:link w:val="af"/>
    <w:uiPriority w:val="99"/>
    <w:semiHidden/>
    <w:rsid w:val="0085623D"/>
    <w:rPr>
      <w:rFonts w:ascii="Arial" w:eastAsia="Batang" w:hAnsi="Arial" w:cs="Miriam"/>
      <w:b/>
      <w:bCs/>
      <w:lang w:eastAsia="he-IL"/>
    </w:rPr>
  </w:style>
  <w:style w:type="character" w:customStyle="1" w:styleId="apple-converted-space">
    <w:name w:val="apple-converted-space"/>
    <w:rsid w:val="0085623D"/>
  </w:style>
  <w:style w:type="paragraph" w:customStyle="1" w:styleId="Style2">
    <w:name w:val="Style2"/>
    <w:basedOn w:val="a"/>
    <w:qFormat/>
    <w:rsid w:val="0085623D"/>
    <w:pPr>
      <w:tabs>
        <w:tab w:val="num" w:pos="1712"/>
      </w:tabs>
      <w:spacing w:after="0" w:line="360" w:lineRule="auto"/>
      <w:ind w:left="1496" w:hanging="504"/>
      <w:jc w:val="both"/>
      <w:outlineLvl w:val="1"/>
    </w:pPr>
    <w:rPr>
      <w:rFonts w:ascii="Arial" w:eastAsia="Times New Roman" w:hAnsi="Arial" w:cs="David"/>
      <w:b/>
      <w:bCs/>
      <w:sz w:val="24"/>
      <w:szCs w:val="24"/>
      <w:u w:val="single"/>
      <w:lang w:eastAsia="he-IL"/>
    </w:rPr>
  </w:style>
  <w:style w:type="paragraph" w:customStyle="1" w:styleId="12">
    <w:name w:val="היסט1"/>
    <w:basedOn w:val="a"/>
    <w:rsid w:val="0085623D"/>
    <w:pPr>
      <w:spacing w:after="240" w:line="360" w:lineRule="auto"/>
      <w:ind w:left="567"/>
      <w:jc w:val="both"/>
    </w:pPr>
    <w:rPr>
      <w:rFonts w:ascii="Times New Roman" w:eastAsia="Times New Roman" w:hAnsi="Times New Roman" w:cs="David"/>
      <w:sz w:val="24"/>
      <w:szCs w:val="24"/>
    </w:rPr>
  </w:style>
  <w:style w:type="character" w:styleId="af1">
    <w:name w:val="Placeholder Text"/>
    <w:uiPriority w:val="99"/>
    <w:semiHidden/>
    <w:rsid w:val="0085623D"/>
    <w:rPr>
      <w:color w:val="808080"/>
    </w:rPr>
  </w:style>
  <w:style w:type="character" w:customStyle="1" w:styleId="13">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85623D"/>
    <w:rPr>
      <w:szCs w:val="24"/>
    </w:rPr>
  </w:style>
  <w:style w:type="character" w:styleId="FollowedHyperlink">
    <w:name w:val="FollowedHyperlink"/>
    <w:uiPriority w:val="99"/>
    <w:semiHidden/>
    <w:unhideWhenUsed/>
    <w:rsid w:val="00D62EEE"/>
    <w:rPr>
      <w:color w:val="954F72"/>
      <w:u w:val="single"/>
    </w:rPr>
  </w:style>
  <w:style w:type="character" w:customStyle="1" w:styleId="UnresolvedMention1">
    <w:name w:val="Unresolved Mention1"/>
    <w:uiPriority w:val="99"/>
    <w:semiHidden/>
    <w:unhideWhenUsed/>
    <w:rsid w:val="004E6E24"/>
    <w:rPr>
      <w:color w:val="605E5C"/>
      <w:shd w:val="clear" w:color="auto" w:fill="E1DFDD"/>
    </w:rPr>
  </w:style>
  <w:style w:type="character" w:customStyle="1" w:styleId="20">
    <w:name w:val="כותרת 2 תו"/>
    <w:link w:val="2"/>
    <w:uiPriority w:val="9"/>
    <w:semiHidden/>
    <w:rsid w:val="0097096B"/>
    <w:rPr>
      <w:rFonts w:ascii="Calibri Light" w:eastAsia="Times New Roman" w:hAnsi="Calibri Light" w:cs="Times New Roman"/>
      <w:b/>
      <w:bCs/>
      <w:i/>
      <w:iCs/>
      <w:sz w:val="28"/>
      <w:szCs w:val="28"/>
    </w:rPr>
  </w:style>
  <w:style w:type="paragraph" w:styleId="af2">
    <w:name w:val="footnote text"/>
    <w:basedOn w:val="a"/>
    <w:link w:val="af3"/>
    <w:uiPriority w:val="99"/>
    <w:semiHidden/>
    <w:unhideWhenUsed/>
    <w:rsid w:val="0097096B"/>
    <w:pPr>
      <w:spacing w:after="0" w:line="240" w:lineRule="auto"/>
    </w:pPr>
    <w:rPr>
      <w:rFonts w:ascii="Verdana" w:eastAsia="PMingLiU" w:hAnsi="Verdana"/>
    </w:rPr>
  </w:style>
  <w:style w:type="character" w:customStyle="1" w:styleId="af3">
    <w:name w:val="טקסט הערת שוליים תו"/>
    <w:link w:val="af2"/>
    <w:uiPriority w:val="99"/>
    <w:semiHidden/>
    <w:rsid w:val="0097096B"/>
    <w:rPr>
      <w:rFonts w:ascii="Verdana" w:eastAsia="PMingLiU" w:hAnsi="Verdana"/>
    </w:rPr>
  </w:style>
  <w:style w:type="character" w:styleId="af4">
    <w:name w:val="footnote reference"/>
    <w:uiPriority w:val="99"/>
    <w:semiHidden/>
    <w:unhideWhenUsed/>
    <w:rsid w:val="0097096B"/>
    <w:rPr>
      <w:vertAlign w:val="superscript"/>
    </w:rPr>
  </w:style>
  <w:style w:type="character" w:customStyle="1" w:styleId="30">
    <w:name w:val="כותרת 3 תו"/>
    <w:link w:val="3"/>
    <w:uiPriority w:val="9"/>
    <w:semiHidden/>
    <w:rsid w:val="00B51120"/>
    <w:rPr>
      <w:rFonts w:ascii="Calibri Light" w:eastAsia="Times New Roman" w:hAnsi="Calibri Light" w:cs="Times New Roman"/>
      <w:b/>
      <w:bCs/>
      <w:sz w:val="26"/>
      <w:szCs w:val="26"/>
    </w:rPr>
  </w:style>
  <w:style w:type="character" w:styleId="af5">
    <w:name w:val="Emphasis"/>
    <w:qFormat/>
    <w:rsid w:val="00B51120"/>
    <w:rPr>
      <w:i/>
      <w:iCs/>
    </w:rPr>
  </w:style>
  <w:style w:type="paragraph" w:customStyle="1" w:styleId="af6">
    <w:name w:val="עו&quot;ד"/>
    <w:basedOn w:val="a"/>
    <w:next w:val="a"/>
    <w:link w:val="af7"/>
    <w:qFormat/>
    <w:rsid w:val="00B51120"/>
    <w:pPr>
      <w:keepNext/>
      <w:keepLines/>
      <w:spacing w:before="240" w:after="160" w:line="360" w:lineRule="auto"/>
      <w:contextualSpacing/>
      <w:jc w:val="center"/>
    </w:pPr>
    <w:rPr>
      <w:rFonts w:ascii="David" w:eastAsia="David" w:hAnsi="David" w:cs="David"/>
      <w:b/>
      <w:sz w:val="22"/>
      <w:szCs w:val="24"/>
      <w:u w:val="single"/>
    </w:rPr>
  </w:style>
  <w:style w:type="character" w:customStyle="1" w:styleId="af7">
    <w:name w:val="עו&quot;ד תו"/>
    <w:link w:val="af6"/>
    <w:rsid w:val="00B51120"/>
    <w:rPr>
      <w:rFonts w:ascii="David" w:eastAsia="David" w:hAnsi="David" w:cs="David"/>
      <w:b/>
      <w:sz w:val="22"/>
      <w:szCs w:val="24"/>
      <w:u w:val="single"/>
    </w:rPr>
  </w:style>
  <w:style w:type="paragraph" w:customStyle="1" w:styleId="L51">
    <w:name w:val="L5.1"/>
    <w:basedOn w:val="a"/>
    <w:qFormat/>
    <w:rsid w:val="00B51120"/>
    <w:pPr>
      <w:numPr>
        <w:ilvl w:val="4"/>
        <w:numId w:val="2"/>
      </w:numPr>
      <w:spacing w:after="160" w:line="360" w:lineRule="auto"/>
      <w:ind w:left="2232" w:hanging="792"/>
      <w:contextualSpacing/>
      <w:jc w:val="both"/>
    </w:pPr>
    <w:rPr>
      <w:rFonts w:ascii="David" w:eastAsia="David" w:hAnsi="David" w:cs="David"/>
      <w:color w:val="000000"/>
      <w:sz w:val="24"/>
      <w:szCs w:val="24"/>
      <w:u w:val="single"/>
    </w:rPr>
  </w:style>
  <w:style w:type="paragraph" w:customStyle="1" w:styleId="L7">
    <w:name w:val="L7"/>
    <w:basedOn w:val="a"/>
    <w:qFormat/>
    <w:rsid w:val="00B51120"/>
    <w:pPr>
      <w:numPr>
        <w:ilvl w:val="5"/>
        <w:numId w:val="2"/>
      </w:numPr>
      <w:spacing w:after="160" w:line="360" w:lineRule="auto"/>
      <w:ind w:left="4752" w:hanging="936"/>
      <w:contextualSpacing/>
      <w:jc w:val="both"/>
    </w:pPr>
    <w:rPr>
      <w:rFonts w:ascii="David" w:eastAsia="David" w:hAnsi="David" w:cs="David"/>
      <w:color w:val="000000"/>
      <w:sz w:val="24"/>
      <w:szCs w:val="24"/>
      <w:u w:val="single"/>
    </w:rPr>
  </w:style>
  <w:style w:type="table" w:customStyle="1" w:styleId="GridTable1Light-Accent31">
    <w:name w:val="Grid Table 1 Light - Accent 31"/>
    <w:basedOn w:val="a1"/>
    <w:uiPriority w:val="46"/>
    <w:rsid w:val="00B51120"/>
    <w:pPr>
      <w:bidi/>
    </w:pPr>
    <w:rPr>
      <w:rFonts w:ascii="David" w:eastAsia="David" w:hAnsi="David" w:cs="David"/>
      <w:sz w:val="22"/>
      <w:szCs w:val="22"/>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af8">
    <w:name w:val="משפטי"/>
    <w:link w:val="af9"/>
    <w:qFormat/>
    <w:rsid w:val="00034CBA"/>
    <w:pPr>
      <w:bidi/>
      <w:spacing w:after="240" w:line="360" w:lineRule="auto"/>
      <w:jc w:val="both"/>
    </w:pPr>
    <w:rPr>
      <w:rFonts w:ascii="Times New Roman" w:eastAsia="David" w:hAnsi="Times New Roman" w:cs="David"/>
      <w:szCs w:val="24"/>
    </w:rPr>
  </w:style>
  <w:style w:type="character" w:customStyle="1" w:styleId="af9">
    <w:name w:val="משפטי תו"/>
    <w:link w:val="af8"/>
    <w:rsid w:val="00034CBA"/>
    <w:rPr>
      <w:rFonts w:ascii="Times New Roman" w:eastAsia="David" w:hAnsi="Times New Roman" w:cs="David"/>
      <w:szCs w:val="24"/>
    </w:rPr>
  </w:style>
  <w:style w:type="table" w:customStyle="1" w:styleId="TableGrid1">
    <w:name w:val="Table Grid1"/>
    <w:basedOn w:val="a1"/>
    <w:next w:val="a9"/>
    <w:uiPriority w:val="39"/>
    <w:rsid w:val="00034CBA"/>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ת טבלה11"/>
    <w:basedOn w:val="a1"/>
    <w:next w:val="a9"/>
    <w:uiPriority w:val="59"/>
    <w:rsid w:val="008B448F"/>
    <w:rPr>
      <w:rFonts w:ascii="Times New Roman" w:eastAsia="Times New Roman" w:hAnsi="Times New Roman" w:cs="David"/>
      <w:sz w:val="22"/>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Text">
    <w:name w:val="TableText"/>
    <w:basedOn w:val="a"/>
    <w:link w:val="TableTextChar"/>
    <w:qFormat/>
    <w:rsid w:val="00D65AED"/>
    <w:pPr>
      <w:spacing w:before="60" w:after="0" w:line="240" w:lineRule="exact"/>
    </w:pPr>
    <w:rPr>
      <w:rFonts w:ascii="David" w:eastAsia="Times New Roman" w:hAnsi="David" w:cs="David"/>
      <w:sz w:val="24"/>
      <w:szCs w:val="24"/>
      <w:lang w:eastAsia="he-IL"/>
    </w:rPr>
  </w:style>
  <w:style w:type="character" w:customStyle="1" w:styleId="TableTextChar">
    <w:name w:val="TableText Char"/>
    <w:link w:val="TableText"/>
    <w:locked/>
    <w:rsid w:val="00D65AED"/>
    <w:rPr>
      <w:rFonts w:ascii="David" w:eastAsia="Times New Roman" w:hAnsi="David" w:cs="David"/>
      <w:sz w:val="24"/>
      <w:szCs w:val="24"/>
      <w:lang w:eastAsia="he-IL"/>
    </w:rPr>
  </w:style>
  <w:style w:type="table" w:styleId="afa">
    <w:name w:val="Grid Table Light"/>
    <w:basedOn w:val="a1"/>
    <w:uiPriority w:val="40"/>
    <w:rsid w:val="008F17BF"/>
    <w:pPr>
      <w:bidi/>
    </w:pPr>
    <w:rPr>
      <w:rFonts w:ascii="David" w:eastAsia="David" w:hAnsi="David" w:cs="David"/>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40">
    <w:name w:val="כותרת 4 תו"/>
    <w:link w:val="4"/>
    <w:rsid w:val="00935F48"/>
    <w:rPr>
      <w:rFonts w:ascii="Times New Roman" w:eastAsia="Times New Roman" w:hAnsi="Times New Roman" w:cs="David"/>
      <w:sz w:val="22"/>
      <w:szCs w:val="24"/>
      <w:lang w:eastAsia="he-IL"/>
    </w:rPr>
  </w:style>
  <w:style w:type="character" w:customStyle="1" w:styleId="50">
    <w:name w:val="כותרת 5 תו"/>
    <w:link w:val="5"/>
    <w:rsid w:val="00935F48"/>
    <w:rPr>
      <w:rFonts w:ascii="Times New Roman" w:eastAsia="Times New Roman" w:hAnsi="Times New Roman" w:cs="David"/>
      <w:sz w:val="22"/>
      <w:szCs w:val="24"/>
      <w:lang w:eastAsia="he-IL"/>
    </w:rPr>
  </w:style>
  <w:style w:type="character" w:customStyle="1" w:styleId="60">
    <w:name w:val="כותרת 6 תו"/>
    <w:link w:val="6"/>
    <w:rsid w:val="00935F48"/>
    <w:rPr>
      <w:rFonts w:ascii="Times New Roman" w:eastAsia="Times New Roman" w:hAnsi="Times New Roman" w:cs="David"/>
      <w:sz w:val="22"/>
      <w:szCs w:val="24"/>
      <w:lang w:eastAsia="he-IL"/>
    </w:rPr>
  </w:style>
  <w:style w:type="character" w:customStyle="1" w:styleId="70">
    <w:name w:val="כותרת 7 תו"/>
    <w:link w:val="7"/>
    <w:rsid w:val="00935F48"/>
    <w:rPr>
      <w:rFonts w:ascii="Times New Roman" w:eastAsia="Times New Roman" w:hAnsi="Times New Roman" w:cs="David"/>
      <w:sz w:val="22"/>
      <w:szCs w:val="24"/>
      <w:lang w:eastAsia="he-IL"/>
    </w:rPr>
  </w:style>
  <w:style w:type="character" w:customStyle="1" w:styleId="80">
    <w:name w:val="כותרת 8 תו"/>
    <w:link w:val="8"/>
    <w:rsid w:val="00935F48"/>
    <w:rPr>
      <w:rFonts w:ascii="Times New Roman" w:eastAsia="Times New Roman" w:hAnsi="Times New Roman" w:cs="David"/>
      <w:sz w:val="22"/>
      <w:szCs w:val="24"/>
      <w:lang w:eastAsia="he-IL"/>
    </w:rPr>
  </w:style>
  <w:style w:type="character" w:customStyle="1" w:styleId="90">
    <w:name w:val="כותרת 9 תו"/>
    <w:link w:val="9"/>
    <w:rsid w:val="00935F48"/>
    <w:rPr>
      <w:rFonts w:ascii="Times New Roman" w:eastAsia="Times New Roman" w:hAnsi="Times New Roman" w:cs="David"/>
      <w:sz w:val="22"/>
      <w:szCs w:val="24"/>
      <w:lang w:eastAsia="he-IL"/>
    </w:rPr>
  </w:style>
  <w:style w:type="table" w:styleId="14">
    <w:name w:val="Grid Table 1 Light"/>
    <w:basedOn w:val="a1"/>
    <w:uiPriority w:val="46"/>
    <w:rsid w:val="00AE3575"/>
    <w:pPr>
      <w:bidi/>
    </w:pPr>
    <w:rPr>
      <w:rFonts w:ascii="David" w:eastAsia="David" w:hAnsi="David" w:cs="David"/>
      <w:sz w:val="22"/>
      <w:szCs w:val="2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1">
    <w:name w:val="סגנון1"/>
    <w:basedOn w:val="a"/>
    <w:rsid w:val="00D30BC6"/>
    <w:pPr>
      <w:numPr>
        <w:numId w:val="6"/>
      </w:numPr>
      <w:spacing w:before="120" w:after="120" w:line="360" w:lineRule="auto"/>
      <w:jc w:val="both"/>
    </w:pPr>
    <w:rPr>
      <w:rFonts w:ascii="Times New Roman" w:eastAsia="Times New Roman" w:hAnsi="Times New Roman" w:cs="David"/>
      <w:sz w:val="24"/>
      <w:szCs w:val="24"/>
    </w:rPr>
  </w:style>
  <w:style w:type="character" w:customStyle="1" w:styleId="afb">
    <w:name w:val="אזכור לא מזוהה"/>
    <w:uiPriority w:val="99"/>
    <w:semiHidden/>
    <w:unhideWhenUsed/>
    <w:rsid w:val="0042046A"/>
    <w:rPr>
      <w:color w:val="605E5C"/>
      <w:shd w:val="clear" w:color="auto" w:fill="E1DFDD"/>
    </w:rPr>
  </w:style>
  <w:style w:type="paragraph" w:styleId="NormalWeb">
    <w:name w:val="Normal (Web)"/>
    <w:basedOn w:val="a"/>
    <w:uiPriority w:val="99"/>
    <w:unhideWhenUsed/>
    <w:rsid w:val="00BB67AB"/>
    <w:pPr>
      <w:bidi w:val="0"/>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2" ma:contentTypeDescription="צור מסמך חדש." ma:contentTypeScope="" ma:versionID="cae193eba2c7cb53917eab1db92746b1">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416c190deaf490f47103515a1ce42262"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A00ACF-8197-472A-BEEF-C3B02B19F580}">
  <ds:schemaRefs>
    <ds:schemaRef ds:uri="http://schemas.microsoft.com/office/2006/metadata/longProperties"/>
  </ds:schemaRefs>
</ds:datastoreItem>
</file>

<file path=customXml/itemProps2.xml><?xml version="1.0" encoding="utf-8"?>
<ds:datastoreItem xmlns:ds="http://schemas.openxmlformats.org/officeDocument/2006/customXml" ds:itemID="{8E9EB52A-390C-4FE6-AC2D-614151318DE7}">
  <ds:schemaRefs>
    <ds:schemaRef ds:uri="http://schemas.microsoft.com/sharepoint/v3/contenttype/forms"/>
  </ds:schemaRefs>
</ds:datastoreItem>
</file>

<file path=customXml/itemProps3.xml><?xml version="1.0" encoding="utf-8"?>
<ds:datastoreItem xmlns:ds="http://schemas.openxmlformats.org/officeDocument/2006/customXml" ds:itemID="{07DA2F0F-DFD6-4364-8CF3-82305FB07D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BB9F67-81E1-4C3D-BF13-6550071C7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8</Pages>
  <Words>1751</Words>
  <Characters>8758</Characters>
  <Application>Microsoft Office Word</Application>
  <DocSecurity>0</DocSecurity>
  <Lines>72</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Zach Yaakov</dc:creator>
  <cp:lastModifiedBy>Merav Asraf (Rashi)</cp:lastModifiedBy>
  <cp:revision>8</cp:revision>
  <cp:lastPrinted>2022-01-02T14:37:00Z</cp:lastPrinted>
  <dcterms:created xsi:type="dcterms:W3CDTF">2022-01-02T13:52:00Z</dcterms:created>
  <dcterms:modified xsi:type="dcterms:W3CDTF">2022-01-02T15:07:00Z</dcterms:modified>
</cp:coreProperties>
</file>